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6A" w:rsidRPr="0086348D" w:rsidRDefault="00505185" w:rsidP="0086348D">
      <w:pPr>
        <w:ind w:left="-567" w:right="-613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Response </w:t>
      </w:r>
      <w:r w:rsidR="00BF2BC3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to 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>C</w:t>
      </w:r>
      <w:r w:rsidR="00BF2BC3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onsultation on 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BF2BC3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ard 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>B</w:t>
      </w:r>
      <w:r w:rsidR="00BF2BC3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>oundaries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-</w:t>
      </w:r>
      <w:r w:rsidR="00BF2BC3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North Northamptonshire Council (NNC)</w:t>
      </w:r>
      <w:r w:rsid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80867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From 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>Pilton, Stoke Doyle and Wadenhoe</w:t>
      </w:r>
      <w:r w:rsidR="000309C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(PSDW)</w:t>
      </w:r>
      <w:r w:rsidR="00A33E6A" w:rsidRPr="0086348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Parish Council</w:t>
      </w:r>
    </w:p>
    <w:p w:rsidR="00C324E0" w:rsidRPr="0086348D" w:rsidRDefault="00C324E0" w:rsidP="00A33E6A">
      <w:pPr>
        <w:ind w:left="-426" w:right="-4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3E6A" w:rsidRPr="00FC3B9A" w:rsidRDefault="00C324E0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 xml:space="preserve">PSDW </w:t>
      </w:r>
      <w:r w:rsidR="000309CA">
        <w:rPr>
          <w:rFonts w:ascii="Times New Roman" w:hAnsi="Times New Roman" w:cs="Times New Roman"/>
          <w:sz w:val="24"/>
          <w:szCs w:val="24"/>
        </w:rPr>
        <w:t xml:space="preserve">Parish Council </w:t>
      </w:r>
      <w:r w:rsidRPr="00FC3B9A">
        <w:rPr>
          <w:rFonts w:ascii="Times New Roman" w:hAnsi="Times New Roman" w:cs="Times New Roman"/>
          <w:sz w:val="24"/>
          <w:szCs w:val="24"/>
        </w:rPr>
        <w:t xml:space="preserve">met </w:t>
      </w:r>
      <w:r w:rsidR="00BF2BC3" w:rsidRPr="00FC3B9A">
        <w:rPr>
          <w:rFonts w:ascii="Times New Roman" w:hAnsi="Times New Roman" w:cs="Times New Roman"/>
          <w:sz w:val="24"/>
          <w:szCs w:val="24"/>
        </w:rPr>
        <w:t>on 3</w:t>
      </w:r>
      <w:r w:rsidR="00BF2BC3" w:rsidRPr="00FC3B9A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BF2BC3" w:rsidRPr="00FC3B9A">
        <w:rPr>
          <w:rFonts w:ascii="Times New Roman" w:hAnsi="Times New Roman" w:cs="Times New Roman"/>
          <w:sz w:val="24"/>
          <w:szCs w:val="24"/>
        </w:rPr>
        <w:t xml:space="preserve"> July and considered its response to the draft recommendations </w:t>
      </w:r>
      <w:r w:rsidR="00A33E6A" w:rsidRPr="00FC3B9A">
        <w:rPr>
          <w:rFonts w:ascii="Times New Roman" w:hAnsi="Times New Roman" w:cs="Times New Roman"/>
          <w:sz w:val="24"/>
          <w:szCs w:val="24"/>
        </w:rPr>
        <w:t xml:space="preserve">produced </w:t>
      </w:r>
      <w:r w:rsidR="00BF2BC3" w:rsidRPr="00FC3B9A">
        <w:rPr>
          <w:rFonts w:ascii="Times New Roman" w:hAnsi="Times New Roman" w:cs="Times New Roman"/>
          <w:sz w:val="24"/>
          <w:szCs w:val="24"/>
        </w:rPr>
        <w:t>by the Local Government Boundary Commission for North Northamptonshire</w:t>
      </w:r>
      <w:r w:rsidRPr="00FC3B9A">
        <w:rPr>
          <w:rFonts w:ascii="Times New Roman" w:hAnsi="Times New Roman" w:cs="Times New Roman"/>
          <w:sz w:val="24"/>
          <w:szCs w:val="24"/>
        </w:rPr>
        <w:t xml:space="preserve">, </w:t>
      </w:r>
      <w:r w:rsidR="00BF2BC3" w:rsidRPr="00FC3B9A">
        <w:rPr>
          <w:rFonts w:ascii="Times New Roman" w:hAnsi="Times New Roman" w:cs="Times New Roman"/>
          <w:sz w:val="24"/>
          <w:szCs w:val="24"/>
        </w:rPr>
        <w:t>dated 23</w:t>
      </w:r>
      <w:r w:rsidR="00BF2BC3" w:rsidRPr="00FC3B9A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BF2BC3" w:rsidRPr="00FC3B9A">
        <w:rPr>
          <w:rFonts w:ascii="Times New Roman" w:hAnsi="Times New Roman" w:cs="Times New Roman"/>
          <w:sz w:val="24"/>
          <w:szCs w:val="24"/>
        </w:rPr>
        <w:t xml:space="preserve"> May</w:t>
      </w:r>
      <w:r w:rsidR="000309CA">
        <w:rPr>
          <w:rFonts w:ascii="Times New Roman" w:hAnsi="Times New Roman" w:cs="Times New Roman"/>
          <w:sz w:val="24"/>
          <w:szCs w:val="24"/>
        </w:rPr>
        <w:t>, 2023</w:t>
      </w:r>
      <w:r w:rsidR="00BF2BC3" w:rsidRPr="00FC3B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341A" w:rsidRDefault="0034341A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>As directed by the Commission</w:t>
      </w:r>
      <w:r w:rsidR="00946BF2" w:rsidRPr="00FC3B9A">
        <w:rPr>
          <w:rFonts w:ascii="Times New Roman" w:hAnsi="Times New Roman" w:cs="Times New Roman"/>
          <w:sz w:val="24"/>
          <w:szCs w:val="24"/>
        </w:rPr>
        <w:t>,</w:t>
      </w:r>
      <w:r w:rsidRPr="00FC3B9A">
        <w:rPr>
          <w:rFonts w:ascii="Times New Roman" w:hAnsi="Times New Roman" w:cs="Times New Roman"/>
          <w:sz w:val="24"/>
          <w:szCs w:val="24"/>
        </w:rPr>
        <w:t xml:space="preserve"> PSDW has given particular attention to: (57) the Oundle Ward and (38) the location of ward boundaries </w:t>
      </w:r>
      <w:r w:rsidR="00AA7D68">
        <w:rPr>
          <w:rFonts w:ascii="Times New Roman" w:hAnsi="Times New Roman" w:cs="Times New Roman"/>
          <w:sz w:val="24"/>
          <w:szCs w:val="24"/>
        </w:rPr>
        <w:t>&amp;</w:t>
      </w:r>
      <w:r w:rsidRPr="00FC3B9A">
        <w:rPr>
          <w:rFonts w:ascii="Times New Roman" w:hAnsi="Times New Roman" w:cs="Times New Roman"/>
          <w:sz w:val="24"/>
          <w:szCs w:val="24"/>
        </w:rPr>
        <w:t xml:space="preserve"> the proposed ward names</w:t>
      </w:r>
      <w:r w:rsidR="00AA7D68">
        <w:rPr>
          <w:rFonts w:ascii="Times New Roman" w:hAnsi="Times New Roman" w:cs="Times New Roman"/>
          <w:sz w:val="24"/>
          <w:szCs w:val="24"/>
        </w:rPr>
        <w:t>,</w:t>
      </w:r>
      <w:r w:rsidRPr="00FC3B9A">
        <w:rPr>
          <w:rFonts w:ascii="Times New Roman" w:hAnsi="Times New Roman" w:cs="Times New Roman"/>
          <w:sz w:val="24"/>
          <w:szCs w:val="24"/>
        </w:rPr>
        <w:t xml:space="preserve"> and offer</w:t>
      </w:r>
      <w:r w:rsidR="00A33E6A" w:rsidRPr="00FC3B9A">
        <w:rPr>
          <w:rFonts w:ascii="Times New Roman" w:hAnsi="Times New Roman" w:cs="Times New Roman"/>
          <w:sz w:val="24"/>
          <w:szCs w:val="24"/>
        </w:rPr>
        <w:t>s</w:t>
      </w:r>
      <w:r w:rsidRPr="00FC3B9A">
        <w:rPr>
          <w:rFonts w:ascii="Times New Roman" w:hAnsi="Times New Roman" w:cs="Times New Roman"/>
          <w:sz w:val="24"/>
          <w:szCs w:val="24"/>
        </w:rPr>
        <w:t xml:space="preserve"> the following observations </w:t>
      </w:r>
      <w:r w:rsidR="009766FE" w:rsidRPr="00FC3B9A">
        <w:rPr>
          <w:rFonts w:ascii="Times New Roman" w:hAnsi="Times New Roman" w:cs="Times New Roman"/>
          <w:sz w:val="24"/>
          <w:szCs w:val="24"/>
        </w:rPr>
        <w:t xml:space="preserve">with supporting </w:t>
      </w:r>
      <w:r w:rsidRPr="00FC3B9A">
        <w:rPr>
          <w:rFonts w:ascii="Times New Roman" w:hAnsi="Times New Roman" w:cs="Times New Roman"/>
          <w:sz w:val="24"/>
          <w:szCs w:val="24"/>
        </w:rPr>
        <w:t>evidence</w:t>
      </w:r>
      <w:r w:rsidR="009766FE" w:rsidRPr="00FC3B9A">
        <w:rPr>
          <w:rFonts w:ascii="Times New Roman" w:hAnsi="Times New Roman" w:cs="Times New Roman"/>
          <w:sz w:val="24"/>
          <w:szCs w:val="24"/>
        </w:rPr>
        <w:t>:</w:t>
      </w:r>
    </w:p>
    <w:p w:rsidR="00D80867" w:rsidRPr="00FC3B9A" w:rsidRDefault="00D80867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</w:p>
    <w:p w:rsidR="00870328" w:rsidRPr="0086348D" w:rsidRDefault="00A33E6A" w:rsidP="0086348D">
      <w:pPr>
        <w:ind w:left="-567" w:right="-472"/>
        <w:rPr>
          <w:rFonts w:ascii="Times New Roman" w:hAnsi="Times New Roman" w:cs="Times New Roman"/>
          <w:b/>
          <w:sz w:val="24"/>
          <w:szCs w:val="24"/>
        </w:rPr>
      </w:pPr>
      <w:r w:rsidRPr="0086348D">
        <w:rPr>
          <w:rFonts w:ascii="Times New Roman" w:hAnsi="Times New Roman" w:cs="Times New Roman"/>
          <w:b/>
          <w:sz w:val="24"/>
          <w:szCs w:val="24"/>
        </w:rPr>
        <w:t>We believe that by the Boundary Commission’s own criter</w:t>
      </w:r>
      <w:r w:rsidR="00852FE2" w:rsidRPr="0086348D">
        <w:rPr>
          <w:rFonts w:ascii="Times New Roman" w:hAnsi="Times New Roman" w:cs="Times New Roman"/>
          <w:b/>
          <w:sz w:val="24"/>
          <w:szCs w:val="24"/>
        </w:rPr>
        <w:t>ia, PSDW should be part of the Oundle ward rather than be included in the Thrapston ward</w:t>
      </w:r>
      <w:r w:rsidRPr="0086348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C3B9A" w:rsidRPr="0086348D">
        <w:rPr>
          <w:rFonts w:ascii="Times New Roman" w:hAnsi="Times New Roman" w:cs="Times New Roman"/>
          <w:b/>
          <w:sz w:val="24"/>
          <w:szCs w:val="24"/>
        </w:rPr>
        <w:t>We offer the following evidence in support of this observation:</w:t>
      </w:r>
      <w:r w:rsidR="00374DF7" w:rsidRPr="008634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3B9A" w:rsidRPr="00FC3B9A" w:rsidRDefault="0072616E" w:rsidP="00D80867">
      <w:pPr>
        <w:pStyle w:val="ListParagraph"/>
        <w:numPr>
          <w:ilvl w:val="0"/>
          <w:numId w:val="8"/>
        </w:numPr>
        <w:ind w:left="-142" w:right="-472" w:hanging="425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>T</w:t>
      </w:r>
      <w:r w:rsidR="003A064E" w:rsidRPr="00FC3B9A">
        <w:rPr>
          <w:rFonts w:ascii="Times New Roman" w:hAnsi="Times New Roman" w:cs="Times New Roman"/>
          <w:sz w:val="24"/>
          <w:szCs w:val="24"/>
        </w:rPr>
        <w:t xml:space="preserve">he vast majority of our residents rely on Oundle for </w:t>
      </w:r>
      <w:r w:rsidR="00AA7D68">
        <w:rPr>
          <w:rFonts w:ascii="Times New Roman" w:hAnsi="Times New Roman" w:cs="Times New Roman"/>
          <w:sz w:val="24"/>
          <w:szCs w:val="24"/>
        </w:rPr>
        <w:t>services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, which </w:t>
      </w:r>
      <w:r w:rsidR="009766FE" w:rsidRPr="00FC3B9A">
        <w:rPr>
          <w:rFonts w:ascii="Times New Roman" w:hAnsi="Times New Roman" w:cs="Times New Roman"/>
          <w:sz w:val="24"/>
          <w:szCs w:val="24"/>
        </w:rPr>
        <w:t>include:</w:t>
      </w:r>
      <w:r w:rsidR="00FC3B9A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EF1FDA" w:rsidRPr="00FC3B9A">
        <w:rPr>
          <w:rFonts w:ascii="Times New Roman" w:hAnsi="Times New Roman" w:cs="Times New Roman"/>
          <w:sz w:val="24"/>
          <w:szCs w:val="24"/>
        </w:rPr>
        <w:t>Oundle High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 S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treet with its independent butcher, book shop, hairdressers, beauty salons, barbers and bakery. It also has a Waitrose, 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a 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Tesco 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Express </w:t>
      </w:r>
      <w:r w:rsidR="00EF1FDA" w:rsidRPr="00FC3B9A">
        <w:rPr>
          <w:rFonts w:ascii="Times New Roman" w:hAnsi="Times New Roman" w:cs="Times New Roman"/>
          <w:sz w:val="24"/>
          <w:szCs w:val="24"/>
        </w:rPr>
        <w:t>and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 a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Co</w:t>
      </w:r>
      <w:r w:rsidR="00242A0C">
        <w:rPr>
          <w:rFonts w:ascii="Times New Roman" w:hAnsi="Times New Roman" w:cs="Times New Roman"/>
          <w:sz w:val="24"/>
          <w:szCs w:val="24"/>
        </w:rPr>
        <w:t>-op</w:t>
      </w:r>
      <w:r w:rsidR="00EF1FDA" w:rsidRPr="00FC3B9A">
        <w:rPr>
          <w:rFonts w:ascii="Times New Roman" w:hAnsi="Times New Roman" w:cs="Times New Roman"/>
          <w:sz w:val="24"/>
          <w:szCs w:val="24"/>
        </w:rPr>
        <w:t>.</w:t>
      </w:r>
      <w:r w:rsidR="00946BF2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BF2" w:rsidRPr="00696802" w:rsidRDefault="0072616E" w:rsidP="00D80867">
      <w:pPr>
        <w:pStyle w:val="ListParagraph"/>
        <w:numPr>
          <w:ilvl w:val="0"/>
          <w:numId w:val="8"/>
        </w:numPr>
        <w:ind w:left="-142" w:right="-472" w:hanging="425"/>
        <w:rPr>
          <w:rFonts w:ascii="Times New Roman" w:hAnsi="Times New Roman" w:cs="Times New Roman"/>
          <w:sz w:val="24"/>
          <w:szCs w:val="24"/>
        </w:rPr>
      </w:pPr>
      <w:r w:rsidRPr="00696802">
        <w:rPr>
          <w:rFonts w:ascii="Times New Roman" w:hAnsi="Times New Roman" w:cs="Times New Roman"/>
          <w:sz w:val="24"/>
          <w:szCs w:val="24"/>
        </w:rPr>
        <w:t xml:space="preserve">For </w:t>
      </w:r>
      <w:r w:rsidR="003A064E" w:rsidRPr="00696802">
        <w:rPr>
          <w:rFonts w:ascii="Times New Roman" w:hAnsi="Times New Roman" w:cs="Times New Roman"/>
          <w:sz w:val="24"/>
          <w:szCs w:val="24"/>
        </w:rPr>
        <w:t>medical service</w:t>
      </w:r>
      <w:r w:rsidR="00DC4D7C" w:rsidRPr="00696802">
        <w:rPr>
          <w:rFonts w:ascii="Times New Roman" w:hAnsi="Times New Roman" w:cs="Times New Roman"/>
          <w:sz w:val="24"/>
          <w:szCs w:val="24"/>
        </w:rPr>
        <w:t>s the GP p</w:t>
      </w:r>
      <w:r w:rsidR="003A064E" w:rsidRPr="00696802">
        <w:rPr>
          <w:rFonts w:ascii="Times New Roman" w:hAnsi="Times New Roman" w:cs="Times New Roman"/>
          <w:sz w:val="24"/>
          <w:szCs w:val="24"/>
        </w:rPr>
        <w:t>ractice in Thrapston define</w:t>
      </w:r>
      <w:r w:rsidR="00852FE2" w:rsidRPr="00696802">
        <w:rPr>
          <w:rFonts w:ascii="Times New Roman" w:hAnsi="Times New Roman" w:cs="Times New Roman"/>
          <w:sz w:val="24"/>
          <w:szCs w:val="24"/>
        </w:rPr>
        <w:t>s</w:t>
      </w:r>
      <w:r w:rsidR="003A064E" w:rsidRPr="00696802">
        <w:rPr>
          <w:rFonts w:ascii="Times New Roman" w:hAnsi="Times New Roman" w:cs="Times New Roman"/>
          <w:sz w:val="24"/>
          <w:szCs w:val="24"/>
        </w:rPr>
        <w:t xml:space="preserve"> </w:t>
      </w:r>
      <w:r w:rsidR="00852FE2" w:rsidRPr="00696802">
        <w:rPr>
          <w:rFonts w:ascii="Times New Roman" w:hAnsi="Times New Roman" w:cs="Times New Roman"/>
          <w:sz w:val="24"/>
          <w:szCs w:val="24"/>
        </w:rPr>
        <w:t xml:space="preserve">parts of our parish as being </w:t>
      </w:r>
      <w:r w:rsidR="003A064E" w:rsidRPr="00696802">
        <w:rPr>
          <w:rFonts w:ascii="Times New Roman" w:hAnsi="Times New Roman" w:cs="Times New Roman"/>
          <w:sz w:val="24"/>
          <w:szCs w:val="24"/>
        </w:rPr>
        <w:t>outsi</w:t>
      </w:r>
      <w:r w:rsidR="00DC4D7C" w:rsidRPr="00696802">
        <w:rPr>
          <w:rFonts w:ascii="Times New Roman" w:hAnsi="Times New Roman" w:cs="Times New Roman"/>
          <w:sz w:val="24"/>
          <w:szCs w:val="24"/>
        </w:rPr>
        <w:t xml:space="preserve">de their </w:t>
      </w:r>
      <w:r w:rsidR="00E52AB3" w:rsidRPr="00696802">
        <w:rPr>
          <w:rFonts w:ascii="Times New Roman" w:hAnsi="Times New Roman" w:cs="Times New Roman"/>
          <w:sz w:val="24"/>
          <w:szCs w:val="24"/>
        </w:rPr>
        <w:t xml:space="preserve">catchment </w:t>
      </w:r>
      <w:r w:rsidR="00DC4D7C" w:rsidRPr="00696802">
        <w:rPr>
          <w:rFonts w:ascii="Times New Roman" w:hAnsi="Times New Roman" w:cs="Times New Roman"/>
          <w:sz w:val="24"/>
          <w:szCs w:val="24"/>
        </w:rPr>
        <w:t>area</w:t>
      </w:r>
      <w:r w:rsidR="00852FE2" w:rsidRPr="00696802">
        <w:rPr>
          <w:rFonts w:ascii="Times New Roman" w:hAnsi="Times New Roman" w:cs="Times New Roman"/>
          <w:sz w:val="24"/>
          <w:szCs w:val="24"/>
        </w:rPr>
        <w:t xml:space="preserve"> with the result that </w:t>
      </w:r>
      <w:r w:rsidR="00242A0C">
        <w:rPr>
          <w:rFonts w:ascii="Times New Roman" w:hAnsi="Times New Roman" w:cs="Times New Roman"/>
          <w:sz w:val="24"/>
          <w:szCs w:val="24"/>
        </w:rPr>
        <w:t xml:space="preserve">many </w:t>
      </w:r>
      <w:r w:rsidR="00852FE2" w:rsidRPr="00696802">
        <w:rPr>
          <w:rFonts w:ascii="Times New Roman" w:hAnsi="Times New Roman" w:cs="Times New Roman"/>
          <w:sz w:val="24"/>
          <w:szCs w:val="24"/>
        </w:rPr>
        <w:t>of our residents rely on the practice in Oundle.</w:t>
      </w:r>
    </w:p>
    <w:p w:rsidR="0063690B" w:rsidRPr="00FC3B9A" w:rsidRDefault="009766FE" w:rsidP="00D80867">
      <w:pPr>
        <w:pStyle w:val="ListParagraph"/>
        <w:numPr>
          <w:ilvl w:val="0"/>
          <w:numId w:val="8"/>
        </w:numPr>
        <w:ind w:left="-142" w:right="-472" w:hanging="425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>W</w:t>
      </w:r>
      <w:r w:rsidR="0072616E" w:rsidRPr="00FC3B9A">
        <w:rPr>
          <w:rFonts w:ascii="Times New Roman" w:hAnsi="Times New Roman" w:cs="Times New Roman"/>
          <w:sz w:val="24"/>
          <w:szCs w:val="24"/>
        </w:rPr>
        <w:t>e</w:t>
      </w:r>
      <w:r w:rsidR="00867DCC" w:rsidRPr="00FC3B9A">
        <w:rPr>
          <w:rFonts w:ascii="Times New Roman" w:hAnsi="Times New Roman" w:cs="Times New Roman"/>
          <w:sz w:val="24"/>
          <w:szCs w:val="24"/>
        </w:rPr>
        <w:t xml:space="preserve"> have no sustainable t</w:t>
      </w:r>
      <w:r w:rsidR="00711BEB" w:rsidRPr="00FC3B9A">
        <w:rPr>
          <w:rFonts w:ascii="Times New Roman" w:hAnsi="Times New Roman" w:cs="Times New Roman"/>
          <w:sz w:val="24"/>
          <w:szCs w:val="24"/>
        </w:rPr>
        <w:t>ransport links to Thrapston whe</w:t>
      </w:r>
      <w:r w:rsidR="00867DCC" w:rsidRPr="00FC3B9A">
        <w:rPr>
          <w:rFonts w:ascii="Times New Roman" w:hAnsi="Times New Roman" w:cs="Times New Roman"/>
          <w:sz w:val="24"/>
          <w:szCs w:val="24"/>
        </w:rPr>
        <w:t>r</w:t>
      </w:r>
      <w:r w:rsidR="00711BEB" w:rsidRPr="00FC3B9A">
        <w:rPr>
          <w:rFonts w:ascii="Times New Roman" w:hAnsi="Times New Roman" w:cs="Times New Roman"/>
          <w:sz w:val="24"/>
          <w:szCs w:val="24"/>
        </w:rPr>
        <w:t>e</w:t>
      </w:r>
      <w:r w:rsidR="009D0FFD" w:rsidRPr="00FC3B9A">
        <w:rPr>
          <w:rFonts w:ascii="Times New Roman" w:hAnsi="Times New Roman" w:cs="Times New Roman"/>
          <w:sz w:val="24"/>
          <w:szCs w:val="24"/>
        </w:rPr>
        <w:t>a</w:t>
      </w:r>
      <w:r w:rsidR="00867DCC" w:rsidRPr="00FC3B9A">
        <w:rPr>
          <w:rFonts w:ascii="Times New Roman" w:hAnsi="Times New Roman" w:cs="Times New Roman"/>
          <w:sz w:val="24"/>
          <w:szCs w:val="24"/>
        </w:rPr>
        <w:t xml:space="preserve">s Oundle is </w:t>
      </w:r>
      <w:r w:rsidR="00AA7D68">
        <w:rPr>
          <w:rFonts w:ascii="Times New Roman" w:hAnsi="Times New Roman" w:cs="Times New Roman"/>
          <w:sz w:val="24"/>
          <w:szCs w:val="24"/>
        </w:rPr>
        <w:t xml:space="preserve">rather </w:t>
      </w:r>
      <w:r w:rsidR="00867DCC" w:rsidRPr="00FC3B9A">
        <w:rPr>
          <w:rFonts w:ascii="Times New Roman" w:hAnsi="Times New Roman" w:cs="Times New Roman"/>
          <w:sz w:val="24"/>
          <w:szCs w:val="24"/>
        </w:rPr>
        <w:t xml:space="preserve">closer </w:t>
      </w:r>
      <w:r w:rsidR="0086348D">
        <w:rPr>
          <w:rFonts w:ascii="Times New Roman" w:hAnsi="Times New Roman" w:cs="Times New Roman"/>
          <w:sz w:val="24"/>
          <w:szCs w:val="24"/>
        </w:rPr>
        <w:t xml:space="preserve">for many </w:t>
      </w:r>
      <w:r w:rsidR="00867DCC" w:rsidRPr="00FC3B9A">
        <w:rPr>
          <w:rFonts w:ascii="Times New Roman" w:hAnsi="Times New Roman" w:cs="Times New Roman"/>
          <w:sz w:val="24"/>
          <w:szCs w:val="24"/>
        </w:rPr>
        <w:t xml:space="preserve">with </w:t>
      </w:r>
      <w:r w:rsidR="00711BEB" w:rsidRPr="00FC3B9A">
        <w:rPr>
          <w:rFonts w:ascii="Times New Roman" w:hAnsi="Times New Roman" w:cs="Times New Roman"/>
          <w:sz w:val="24"/>
          <w:szCs w:val="24"/>
        </w:rPr>
        <w:t>walking or cycling an option used by a number</w:t>
      </w:r>
      <w:r w:rsidR="00867DCC" w:rsidRPr="00FC3B9A">
        <w:rPr>
          <w:rFonts w:ascii="Times New Roman" w:hAnsi="Times New Roman" w:cs="Times New Roman"/>
          <w:sz w:val="24"/>
          <w:szCs w:val="24"/>
        </w:rPr>
        <w:t xml:space="preserve"> of our </w:t>
      </w:r>
      <w:r w:rsidR="00711BEB" w:rsidRPr="00FC3B9A">
        <w:rPr>
          <w:rFonts w:ascii="Times New Roman" w:hAnsi="Times New Roman" w:cs="Times New Roman"/>
          <w:sz w:val="24"/>
          <w:szCs w:val="24"/>
        </w:rPr>
        <w:t>residents</w:t>
      </w:r>
      <w:r w:rsidR="0063690B" w:rsidRPr="00FC3B9A">
        <w:rPr>
          <w:rFonts w:ascii="Times New Roman" w:hAnsi="Times New Roman" w:cs="Times New Roman"/>
          <w:sz w:val="24"/>
          <w:szCs w:val="24"/>
        </w:rPr>
        <w:t>. Moreover, t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he absence of buses means our elderly and </w:t>
      </w:r>
      <w:r w:rsidR="00D34DB7" w:rsidRPr="00FC3B9A">
        <w:rPr>
          <w:rFonts w:ascii="Times New Roman" w:hAnsi="Times New Roman" w:cs="Times New Roman"/>
          <w:sz w:val="24"/>
          <w:szCs w:val="24"/>
        </w:rPr>
        <w:t>non-drivers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rel</w:t>
      </w:r>
      <w:r w:rsidRPr="00FC3B9A">
        <w:rPr>
          <w:rFonts w:ascii="Times New Roman" w:hAnsi="Times New Roman" w:cs="Times New Roman"/>
          <w:sz w:val="24"/>
          <w:szCs w:val="24"/>
        </w:rPr>
        <w:t>y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on </w:t>
      </w:r>
      <w:r w:rsidR="00467342" w:rsidRPr="00FC3B9A">
        <w:rPr>
          <w:rFonts w:ascii="Times New Roman" w:hAnsi="Times New Roman" w:cs="Times New Roman"/>
          <w:sz w:val="24"/>
          <w:szCs w:val="24"/>
        </w:rPr>
        <w:t>volunteer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driver services</w:t>
      </w:r>
      <w:r w:rsidR="0086348D">
        <w:rPr>
          <w:rFonts w:ascii="Times New Roman" w:hAnsi="Times New Roman" w:cs="Times New Roman"/>
          <w:sz w:val="24"/>
          <w:szCs w:val="24"/>
        </w:rPr>
        <w:t>, taxis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and 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their </w:t>
      </w:r>
      <w:r w:rsidR="00374DF7" w:rsidRPr="00FC3B9A">
        <w:rPr>
          <w:rFonts w:ascii="Times New Roman" w:hAnsi="Times New Roman" w:cs="Times New Roman"/>
          <w:sz w:val="24"/>
          <w:szCs w:val="24"/>
        </w:rPr>
        <w:t>neighbours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. </w:t>
      </w:r>
      <w:r w:rsidR="00242A0C">
        <w:rPr>
          <w:rFonts w:ascii="Times New Roman" w:hAnsi="Times New Roman" w:cs="Times New Roman"/>
          <w:sz w:val="24"/>
          <w:szCs w:val="24"/>
        </w:rPr>
        <w:t>V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olunteer </w:t>
      </w:r>
      <w:r w:rsidR="00242A0C">
        <w:rPr>
          <w:rFonts w:ascii="Times New Roman" w:hAnsi="Times New Roman" w:cs="Times New Roman"/>
          <w:sz w:val="24"/>
          <w:szCs w:val="24"/>
        </w:rPr>
        <w:t>Action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870328">
        <w:rPr>
          <w:rFonts w:ascii="Times New Roman" w:hAnsi="Times New Roman" w:cs="Times New Roman"/>
          <w:sz w:val="24"/>
          <w:szCs w:val="24"/>
        </w:rPr>
        <w:t xml:space="preserve">is </w:t>
      </w:r>
      <w:r w:rsidR="0086348D">
        <w:rPr>
          <w:rFonts w:ascii="Times New Roman" w:hAnsi="Times New Roman" w:cs="Times New Roman"/>
          <w:sz w:val="24"/>
          <w:szCs w:val="24"/>
        </w:rPr>
        <w:t>run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86348D">
        <w:rPr>
          <w:rFonts w:ascii="Times New Roman" w:hAnsi="Times New Roman" w:cs="Times New Roman"/>
          <w:sz w:val="24"/>
          <w:szCs w:val="24"/>
        </w:rPr>
        <w:t>out of</w:t>
      </w:r>
      <w:r w:rsidR="00374DF7" w:rsidRPr="00FC3B9A">
        <w:rPr>
          <w:rFonts w:ascii="Times New Roman" w:hAnsi="Times New Roman" w:cs="Times New Roman"/>
          <w:sz w:val="24"/>
          <w:szCs w:val="24"/>
        </w:rPr>
        <w:t xml:space="preserve"> Oundle</w:t>
      </w:r>
      <w:r w:rsidR="0063690B" w:rsidRPr="00FC3B9A">
        <w:rPr>
          <w:rFonts w:ascii="Times New Roman" w:hAnsi="Times New Roman" w:cs="Times New Roman"/>
          <w:sz w:val="24"/>
          <w:szCs w:val="24"/>
        </w:rPr>
        <w:t>.</w:t>
      </w:r>
    </w:p>
    <w:p w:rsidR="00EF1FDA" w:rsidRPr="00FC3B9A" w:rsidRDefault="00DC6A20" w:rsidP="00D80867">
      <w:pPr>
        <w:pStyle w:val="ListParagraph"/>
        <w:numPr>
          <w:ilvl w:val="0"/>
          <w:numId w:val="8"/>
        </w:numPr>
        <w:ind w:left="-142" w:right="-472" w:hanging="425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 xml:space="preserve">Many </w:t>
      </w:r>
      <w:r w:rsidR="00FD7E08">
        <w:rPr>
          <w:rFonts w:ascii="Times New Roman" w:hAnsi="Times New Roman" w:cs="Times New Roman"/>
          <w:sz w:val="24"/>
          <w:szCs w:val="24"/>
        </w:rPr>
        <w:t>locally-</w:t>
      </w:r>
      <w:r w:rsidRPr="00FC3B9A">
        <w:rPr>
          <w:rFonts w:ascii="Times New Roman" w:hAnsi="Times New Roman" w:cs="Times New Roman"/>
          <w:sz w:val="24"/>
          <w:szCs w:val="24"/>
        </w:rPr>
        <w:t>p</w:t>
      </w:r>
      <w:r w:rsidR="00EB001C" w:rsidRPr="00FC3B9A">
        <w:rPr>
          <w:rFonts w:ascii="Times New Roman" w:hAnsi="Times New Roman" w:cs="Times New Roman"/>
          <w:sz w:val="24"/>
          <w:szCs w:val="24"/>
        </w:rPr>
        <w:t xml:space="preserve">opular </w:t>
      </w:r>
      <w:r w:rsidR="00EF1FDA" w:rsidRPr="00FC3B9A">
        <w:rPr>
          <w:rFonts w:ascii="Times New Roman" w:hAnsi="Times New Roman" w:cs="Times New Roman"/>
          <w:sz w:val="24"/>
          <w:szCs w:val="24"/>
        </w:rPr>
        <w:t>leisure</w:t>
      </w:r>
      <w:r w:rsidR="00EB001C" w:rsidRPr="00FC3B9A">
        <w:rPr>
          <w:rFonts w:ascii="Times New Roman" w:hAnsi="Times New Roman" w:cs="Times New Roman"/>
          <w:sz w:val="24"/>
          <w:szCs w:val="24"/>
        </w:rPr>
        <w:t xml:space="preserve"> activities are </w:t>
      </w:r>
      <w:r w:rsidR="00EF1FDA" w:rsidRPr="00FC3B9A">
        <w:rPr>
          <w:rFonts w:ascii="Times New Roman" w:hAnsi="Times New Roman" w:cs="Times New Roman"/>
          <w:sz w:val="24"/>
          <w:szCs w:val="24"/>
        </w:rPr>
        <w:t>based in Oun</w:t>
      </w:r>
      <w:r w:rsidR="00EB001C" w:rsidRPr="00FC3B9A">
        <w:rPr>
          <w:rFonts w:ascii="Times New Roman" w:hAnsi="Times New Roman" w:cs="Times New Roman"/>
          <w:sz w:val="24"/>
          <w:szCs w:val="24"/>
        </w:rPr>
        <w:t>dle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including</w:t>
      </w:r>
      <w:r w:rsidR="00870328">
        <w:rPr>
          <w:rFonts w:ascii="Times New Roman" w:hAnsi="Times New Roman" w:cs="Times New Roman"/>
          <w:sz w:val="24"/>
          <w:szCs w:val="24"/>
        </w:rPr>
        <w:t>: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the Sports Centre, </w:t>
      </w:r>
      <w:r w:rsidR="00870328">
        <w:rPr>
          <w:rFonts w:ascii="Times New Roman" w:hAnsi="Times New Roman" w:cs="Times New Roman"/>
          <w:sz w:val="24"/>
          <w:szCs w:val="24"/>
        </w:rPr>
        <w:t xml:space="preserve">the 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Stahl </w:t>
      </w:r>
      <w:r w:rsidR="00586267">
        <w:rPr>
          <w:rFonts w:ascii="Times New Roman" w:hAnsi="Times New Roman" w:cs="Times New Roman"/>
          <w:sz w:val="24"/>
          <w:szCs w:val="24"/>
        </w:rPr>
        <w:t>T</w:t>
      </w:r>
      <w:r w:rsidRPr="00FC3B9A">
        <w:rPr>
          <w:rFonts w:ascii="Times New Roman" w:hAnsi="Times New Roman" w:cs="Times New Roman"/>
          <w:sz w:val="24"/>
          <w:szCs w:val="24"/>
        </w:rPr>
        <w:t>heatre</w:t>
      </w:r>
      <w:r w:rsidR="00EF1FDA" w:rsidRPr="00FC3B9A">
        <w:rPr>
          <w:rFonts w:ascii="Times New Roman" w:hAnsi="Times New Roman" w:cs="Times New Roman"/>
          <w:sz w:val="24"/>
          <w:szCs w:val="24"/>
        </w:rPr>
        <w:t>, Barnwell Park</w:t>
      </w:r>
      <w:r w:rsidR="00EB001C" w:rsidRPr="00FC3B9A">
        <w:rPr>
          <w:rFonts w:ascii="Times New Roman" w:hAnsi="Times New Roman" w:cs="Times New Roman"/>
          <w:sz w:val="24"/>
          <w:szCs w:val="24"/>
        </w:rPr>
        <w:t xml:space="preserve"> &amp;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Clubs such as Bridge</w:t>
      </w:r>
      <w:r w:rsidR="00586267">
        <w:rPr>
          <w:rFonts w:ascii="Times New Roman" w:hAnsi="Times New Roman" w:cs="Times New Roman"/>
          <w:sz w:val="24"/>
          <w:szCs w:val="24"/>
        </w:rPr>
        <w:t xml:space="preserve">, Bowls, </w:t>
      </w:r>
      <w:r w:rsidR="00A36611">
        <w:rPr>
          <w:rFonts w:ascii="Times New Roman" w:hAnsi="Times New Roman" w:cs="Times New Roman"/>
          <w:sz w:val="24"/>
          <w:szCs w:val="24"/>
        </w:rPr>
        <w:t>Tennis &amp; Rugby</w:t>
      </w:r>
      <w:r w:rsidR="00EF1FDA" w:rsidRPr="00FC3B9A">
        <w:rPr>
          <w:rFonts w:ascii="Times New Roman" w:hAnsi="Times New Roman" w:cs="Times New Roman"/>
          <w:sz w:val="24"/>
          <w:szCs w:val="24"/>
        </w:rPr>
        <w:t xml:space="preserve"> and the U3A.</w:t>
      </w:r>
    </w:p>
    <w:p w:rsidR="0099339C" w:rsidRPr="0099339C" w:rsidRDefault="00EF1FDA" w:rsidP="00D80867">
      <w:pPr>
        <w:pStyle w:val="ListParagraph"/>
        <w:numPr>
          <w:ilvl w:val="0"/>
          <w:numId w:val="8"/>
        </w:numPr>
        <w:ind w:left="-142" w:right="-472" w:hanging="425"/>
        <w:rPr>
          <w:rFonts w:ascii="Times New Roman" w:hAnsi="Times New Roman" w:cs="Times New Roman"/>
          <w:b/>
          <w:bCs/>
          <w:sz w:val="24"/>
          <w:szCs w:val="24"/>
        </w:rPr>
      </w:pPr>
      <w:r w:rsidRPr="0099339C">
        <w:rPr>
          <w:rFonts w:ascii="Times New Roman" w:hAnsi="Times New Roman" w:cs="Times New Roman"/>
          <w:sz w:val="24"/>
          <w:szCs w:val="24"/>
        </w:rPr>
        <w:t>Our PE8 p</w:t>
      </w:r>
      <w:r w:rsidR="004D5C3A" w:rsidRPr="0099339C">
        <w:rPr>
          <w:rFonts w:ascii="Times New Roman" w:hAnsi="Times New Roman" w:cs="Times New Roman"/>
          <w:sz w:val="24"/>
          <w:szCs w:val="24"/>
        </w:rPr>
        <w:t>ost code</w:t>
      </w:r>
      <w:r w:rsidRPr="0099339C">
        <w:rPr>
          <w:rFonts w:ascii="Times New Roman" w:hAnsi="Times New Roman" w:cs="Times New Roman"/>
          <w:sz w:val="24"/>
          <w:szCs w:val="24"/>
        </w:rPr>
        <w:t xml:space="preserve"> </w:t>
      </w:r>
      <w:r w:rsidR="00870328" w:rsidRPr="0099339C">
        <w:rPr>
          <w:rFonts w:ascii="Times New Roman" w:hAnsi="Times New Roman" w:cs="Times New Roman"/>
          <w:sz w:val="24"/>
          <w:szCs w:val="24"/>
        </w:rPr>
        <w:t xml:space="preserve">means that in common with Oundle, our postal service is provided from Peterborough whereas the villages beyond Wadenhoe are serviced from Northampton. </w:t>
      </w:r>
    </w:p>
    <w:p w:rsidR="0099339C" w:rsidRDefault="0099339C" w:rsidP="00D80867">
      <w:pPr>
        <w:ind w:left="-567" w:right="-47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3A5" w:rsidRPr="0086348D" w:rsidRDefault="0086348D" w:rsidP="0086348D">
      <w:pPr>
        <w:ind w:left="-567" w:right="-47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943A5" w:rsidRPr="0086348D">
        <w:rPr>
          <w:rFonts w:ascii="Times New Roman" w:hAnsi="Times New Roman" w:cs="Times New Roman"/>
          <w:b/>
          <w:sz w:val="24"/>
          <w:szCs w:val="24"/>
        </w:rPr>
        <w:t xml:space="preserve">e believe an opportunity exists to improve the naming of the wards to more accurately </w:t>
      </w:r>
      <w:r w:rsidR="008D458D" w:rsidRPr="0086348D">
        <w:rPr>
          <w:rFonts w:ascii="Times New Roman" w:hAnsi="Times New Roman" w:cs="Times New Roman"/>
          <w:b/>
          <w:sz w:val="24"/>
          <w:szCs w:val="24"/>
        </w:rPr>
        <w:t>reflect the predominately rural landscape</w:t>
      </w:r>
      <w:r w:rsidR="006943A5" w:rsidRPr="0086348D">
        <w:rPr>
          <w:rFonts w:ascii="Times New Roman" w:hAnsi="Times New Roman" w:cs="Times New Roman"/>
          <w:b/>
          <w:sz w:val="24"/>
          <w:szCs w:val="24"/>
        </w:rPr>
        <w:t>.</w:t>
      </w:r>
    </w:p>
    <w:p w:rsidR="006943A5" w:rsidRPr="006943A5" w:rsidRDefault="006943A5" w:rsidP="006943A5">
      <w:pPr>
        <w:ind w:left="-567" w:right="-472"/>
        <w:rPr>
          <w:rFonts w:ascii="Times New Roman" w:hAnsi="Times New Roman" w:cs="Times New Roman"/>
          <w:bCs/>
          <w:sz w:val="24"/>
          <w:szCs w:val="24"/>
        </w:rPr>
      </w:pPr>
      <w:r w:rsidRPr="006943A5">
        <w:rPr>
          <w:rFonts w:ascii="Times New Roman" w:hAnsi="Times New Roman" w:cs="Times New Roman"/>
          <w:sz w:val="24"/>
          <w:szCs w:val="24"/>
        </w:rPr>
        <w:t xml:space="preserve">We note from item </w:t>
      </w:r>
      <w:r w:rsidRPr="006943A5">
        <w:rPr>
          <w:rFonts w:ascii="Times New Roman" w:hAnsi="Times New Roman" w:cs="Times New Roman"/>
          <w:bCs/>
          <w:sz w:val="24"/>
          <w:szCs w:val="24"/>
        </w:rPr>
        <w:t>(38)</w:t>
      </w:r>
      <w:r w:rsidRPr="006943A5">
        <w:rPr>
          <w:rFonts w:ascii="Times New Roman" w:hAnsi="Times New Roman" w:cs="Times New Roman"/>
          <w:sz w:val="24"/>
          <w:szCs w:val="24"/>
        </w:rPr>
        <w:t xml:space="preserve"> of the consultation that:</w:t>
      </w:r>
    </w:p>
    <w:p w:rsidR="006943A5" w:rsidRPr="00696802" w:rsidRDefault="006943A5" w:rsidP="006943A5">
      <w:pPr>
        <w:ind w:left="-567" w:right="-472"/>
        <w:rPr>
          <w:rFonts w:ascii="Times New Roman" w:hAnsi="Times New Roman" w:cs="Times New Roman"/>
          <w:i/>
          <w:iCs/>
          <w:sz w:val="24"/>
          <w:szCs w:val="24"/>
        </w:rPr>
      </w:pPr>
      <w:r w:rsidRPr="00696802">
        <w:rPr>
          <w:rFonts w:ascii="Times New Roman" w:hAnsi="Times New Roman" w:cs="Times New Roman"/>
          <w:sz w:val="24"/>
          <w:szCs w:val="24"/>
        </w:rPr>
        <w:t>…we</w:t>
      </w:r>
      <w:r w:rsidRPr="00696802">
        <w:rPr>
          <w:rFonts w:ascii="Times New Roman" w:hAnsi="Times New Roman" w:cs="Times New Roman"/>
          <w:i/>
          <w:iCs/>
          <w:sz w:val="24"/>
          <w:szCs w:val="24"/>
        </w:rPr>
        <w:t xml:space="preserve"> welcome comments on current draft recommendations, particularly on the local of the ward boundaries and the names of the proposed wards…</w:t>
      </w:r>
    </w:p>
    <w:p w:rsidR="006943A5" w:rsidRPr="00FC3B9A" w:rsidRDefault="006943A5" w:rsidP="006943A5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 xml:space="preserve">Oundle and Thrapston currently sit on the extreme edges of their respective Wards and are </w:t>
      </w:r>
      <w:r>
        <w:rPr>
          <w:rFonts w:ascii="Times New Roman" w:hAnsi="Times New Roman" w:cs="Times New Roman"/>
          <w:sz w:val="24"/>
          <w:szCs w:val="24"/>
        </w:rPr>
        <w:t xml:space="preserve">essentially </w:t>
      </w:r>
      <w:r w:rsidRPr="00FC3B9A">
        <w:rPr>
          <w:rFonts w:ascii="Times New Roman" w:hAnsi="Times New Roman" w:cs="Times New Roman"/>
          <w:sz w:val="24"/>
          <w:szCs w:val="24"/>
        </w:rPr>
        <w:t>urban environments.  Our proposition is that these names do not describe or evoke a sense of the rural environment that makes up most of the geographic area</w:t>
      </w:r>
      <w:r>
        <w:rPr>
          <w:rFonts w:ascii="Times New Roman" w:hAnsi="Times New Roman" w:cs="Times New Roman"/>
          <w:sz w:val="24"/>
          <w:szCs w:val="24"/>
        </w:rPr>
        <w:t xml:space="preserve"> of both wards</w:t>
      </w:r>
      <w:r w:rsidRPr="00FC3B9A">
        <w:rPr>
          <w:rFonts w:ascii="Times New Roman" w:hAnsi="Times New Roman" w:cs="Times New Roman"/>
          <w:sz w:val="24"/>
          <w:szCs w:val="24"/>
        </w:rPr>
        <w:t xml:space="preserve">, which comprises a </w:t>
      </w:r>
      <w:r>
        <w:rPr>
          <w:rFonts w:ascii="Times New Roman" w:hAnsi="Times New Roman" w:cs="Times New Roman"/>
          <w:sz w:val="24"/>
          <w:szCs w:val="24"/>
        </w:rPr>
        <w:t>wide river valley with</w:t>
      </w:r>
      <w:r w:rsidRPr="00FC3B9A">
        <w:rPr>
          <w:rFonts w:ascii="Times New Roman" w:hAnsi="Times New Roman" w:cs="Times New Roman"/>
          <w:sz w:val="24"/>
          <w:szCs w:val="24"/>
        </w:rPr>
        <w:t xml:space="preserve"> scattered villages and hamlets. The only areas that are not </w:t>
      </w:r>
      <w:r>
        <w:rPr>
          <w:rFonts w:ascii="Times New Roman" w:hAnsi="Times New Roman" w:cs="Times New Roman"/>
          <w:sz w:val="24"/>
          <w:szCs w:val="24"/>
        </w:rPr>
        <w:t xml:space="preserve">integrated into the </w:t>
      </w:r>
      <w:r w:rsidRPr="00FC3B9A">
        <w:rPr>
          <w:rFonts w:ascii="Times New Roman" w:hAnsi="Times New Roman" w:cs="Times New Roman"/>
          <w:sz w:val="24"/>
          <w:szCs w:val="24"/>
        </w:rPr>
        <w:t xml:space="preserve">rural landscape </w:t>
      </w:r>
      <w:r w:rsidRPr="00FC3B9A">
        <w:rPr>
          <w:rFonts w:ascii="Times New Roman" w:hAnsi="Times New Roman" w:cs="Times New Roman"/>
          <w:sz w:val="24"/>
          <w:szCs w:val="24"/>
        </w:rPr>
        <w:lastRenderedPageBreak/>
        <w:t>are the two towns.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3B9A">
        <w:rPr>
          <w:rFonts w:ascii="Times New Roman" w:hAnsi="Times New Roman" w:cs="Times New Roman"/>
          <w:sz w:val="24"/>
          <w:szCs w:val="24"/>
        </w:rPr>
        <w:t>We therefore propose</w:t>
      </w:r>
      <w:r>
        <w:rPr>
          <w:rFonts w:ascii="Times New Roman" w:hAnsi="Times New Roman" w:cs="Times New Roman"/>
          <w:sz w:val="24"/>
          <w:szCs w:val="24"/>
        </w:rPr>
        <w:t xml:space="preserve"> alternative names</w:t>
      </w:r>
      <w:r w:rsidRPr="00FC3B9A">
        <w:rPr>
          <w:rFonts w:ascii="Times New Roman" w:hAnsi="Times New Roman" w:cs="Times New Roman"/>
          <w:sz w:val="24"/>
          <w:szCs w:val="24"/>
        </w:rPr>
        <w:t>:  Upper Nene Valley North (for the Oundle Ward) and Upper Nene Valley South (for the Thrapston Ward). Using North and South</w:t>
      </w:r>
      <w:r>
        <w:rPr>
          <w:rFonts w:ascii="Times New Roman" w:hAnsi="Times New Roman" w:cs="Times New Roman"/>
          <w:sz w:val="24"/>
          <w:szCs w:val="24"/>
        </w:rPr>
        <w:t xml:space="preserve"> also</w:t>
      </w:r>
      <w:r w:rsidRPr="00FC3B9A">
        <w:rPr>
          <w:rFonts w:ascii="Times New Roman" w:hAnsi="Times New Roman" w:cs="Times New Roman"/>
          <w:sz w:val="24"/>
          <w:szCs w:val="24"/>
        </w:rPr>
        <w:t xml:space="preserve"> demonstrates a clear link between the two Wards, which is currently invisible. </w:t>
      </w:r>
    </w:p>
    <w:p w:rsidR="006943A5" w:rsidRDefault="006943A5" w:rsidP="006943A5">
      <w:pPr>
        <w:pStyle w:val="ListParagraph"/>
        <w:ind w:left="-567" w:right="-472"/>
        <w:rPr>
          <w:rFonts w:ascii="Times New Roman" w:hAnsi="Times New Roman" w:cs="Times New Roman"/>
          <w:b/>
          <w:bCs/>
          <w:sz w:val="24"/>
          <w:szCs w:val="24"/>
        </w:rPr>
      </w:pPr>
    </w:p>
    <w:p w:rsidR="002D032C" w:rsidRPr="0086348D" w:rsidRDefault="006943A5" w:rsidP="0086348D">
      <w:pPr>
        <w:ind w:left="-567" w:right="-472"/>
        <w:rPr>
          <w:rFonts w:ascii="Times New Roman" w:hAnsi="Times New Roman" w:cs="Times New Roman"/>
          <w:b/>
          <w:sz w:val="24"/>
          <w:szCs w:val="24"/>
        </w:rPr>
      </w:pPr>
      <w:r w:rsidRPr="0086348D">
        <w:rPr>
          <w:rFonts w:ascii="Times New Roman" w:hAnsi="Times New Roman" w:cs="Times New Roman"/>
          <w:b/>
          <w:sz w:val="24"/>
          <w:szCs w:val="24"/>
        </w:rPr>
        <w:t>In the longer term we</w:t>
      </w:r>
      <w:r w:rsidR="002D032C" w:rsidRPr="0086348D">
        <w:rPr>
          <w:rFonts w:ascii="Times New Roman" w:hAnsi="Times New Roman" w:cs="Times New Roman"/>
          <w:b/>
          <w:sz w:val="24"/>
          <w:szCs w:val="24"/>
        </w:rPr>
        <w:t xml:space="preserve"> have a </w:t>
      </w:r>
      <w:r w:rsidR="00791FE5" w:rsidRPr="0086348D">
        <w:rPr>
          <w:rFonts w:ascii="Times New Roman" w:hAnsi="Times New Roman" w:cs="Times New Roman"/>
          <w:b/>
          <w:sz w:val="24"/>
          <w:szCs w:val="24"/>
        </w:rPr>
        <w:t xml:space="preserve">strong preference for a single-councillor ward comprising the rural villages </w:t>
      </w:r>
      <w:r w:rsidR="006022C8" w:rsidRPr="0086348D">
        <w:rPr>
          <w:rFonts w:ascii="Times New Roman" w:hAnsi="Times New Roman" w:cs="Times New Roman"/>
          <w:b/>
          <w:sz w:val="24"/>
          <w:szCs w:val="24"/>
        </w:rPr>
        <w:t>around Oundle.</w:t>
      </w:r>
    </w:p>
    <w:p w:rsidR="00791FE5" w:rsidRPr="00870328" w:rsidRDefault="002D032C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870328">
        <w:rPr>
          <w:rFonts w:ascii="Times New Roman" w:hAnsi="Times New Roman" w:cs="Times New Roman"/>
          <w:sz w:val="24"/>
          <w:szCs w:val="24"/>
        </w:rPr>
        <w:t xml:space="preserve">We note from item </w:t>
      </w:r>
      <w:r w:rsidRPr="00870328">
        <w:rPr>
          <w:rFonts w:ascii="Times New Roman" w:hAnsi="Times New Roman" w:cs="Times New Roman"/>
          <w:b/>
          <w:bCs/>
          <w:sz w:val="24"/>
          <w:szCs w:val="24"/>
        </w:rPr>
        <w:t>(57)</w:t>
      </w:r>
      <w:r w:rsidRPr="00870328">
        <w:rPr>
          <w:rFonts w:ascii="Times New Roman" w:hAnsi="Times New Roman" w:cs="Times New Roman"/>
          <w:sz w:val="24"/>
          <w:szCs w:val="24"/>
        </w:rPr>
        <w:t xml:space="preserve"> of the consultation that: </w:t>
      </w:r>
      <w:r w:rsidR="00791FE5" w:rsidRPr="008703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FE5" w:rsidRDefault="002D032C" w:rsidP="00D80867">
      <w:pPr>
        <w:ind w:left="-567" w:right="-472"/>
        <w:rPr>
          <w:rFonts w:ascii="Times New Roman" w:hAnsi="Times New Roman" w:cs="Times New Roman"/>
          <w:i/>
          <w:sz w:val="24"/>
          <w:szCs w:val="24"/>
        </w:rPr>
      </w:pPr>
      <w:r w:rsidRPr="00FC3B9A">
        <w:rPr>
          <w:rFonts w:ascii="Times New Roman" w:hAnsi="Times New Roman" w:cs="Times New Roman"/>
          <w:i/>
          <w:sz w:val="24"/>
          <w:szCs w:val="24"/>
        </w:rPr>
        <w:t>….</w:t>
      </w:r>
      <w:r w:rsidR="00791FE5" w:rsidRPr="00FC3B9A">
        <w:rPr>
          <w:rFonts w:ascii="Times New Roman" w:hAnsi="Times New Roman" w:cs="Times New Roman"/>
          <w:i/>
          <w:sz w:val="24"/>
          <w:szCs w:val="24"/>
        </w:rPr>
        <w:t xml:space="preserve"> it would be possible to construct a two-member ward focused on the town of Oundle and neighbouring parishes, and a single-member ward comprising rural parishes further north. We would welcome further evidence as to whether this proposal might offer a better reflection of community identity, or result in two wards which were easier to represent effectively</w:t>
      </w:r>
      <w:r w:rsidR="000F0648" w:rsidRPr="00FC3B9A">
        <w:rPr>
          <w:rFonts w:ascii="Times New Roman" w:hAnsi="Times New Roman" w:cs="Times New Roman"/>
          <w:i/>
          <w:sz w:val="24"/>
          <w:szCs w:val="24"/>
        </w:rPr>
        <w:t>…</w:t>
      </w:r>
    </w:p>
    <w:p w:rsidR="00791FE5" w:rsidRPr="00FC3B9A" w:rsidRDefault="00BE3409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 xml:space="preserve">We </w:t>
      </w:r>
      <w:r w:rsidR="00CF30C5">
        <w:rPr>
          <w:rFonts w:ascii="Times New Roman" w:hAnsi="Times New Roman" w:cs="Times New Roman"/>
          <w:sz w:val="24"/>
          <w:szCs w:val="24"/>
        </w:rPr>
        <w:t xml:space="preserve">strongly </w:t>
      </w:r>
      <w:r w:rsidRPr="00FC3B9A">
        <w:rPr>
          <w:rFonts w:ascii="Times New Roman" w:hAnsi="Times New Roman" w:cs="Times New Roman"/>
          <w:sz w:val="24"/>
          <w:szCs w:val="24"/>
        </w:rPr>
        <w:t>agree with th</w:t>
      </w:r>
      <w:r w:rsidR="00CF30C5">
        <w:rPr>
          <w:rFonts w:ascii="Times New Roman" w:hAnsi="Times New Roman" w:cs="Times New Roman"/>
          <w:sz w:val="24"/>
          <w:szCs w:val="24"/>
        </w:rPr>
        <w:t xml:space="preserve">is idea </w:t>
      </w:r>
      <w:r w:rsidRPr="00FC3B9A">
        <w:rPr>
          <w:rFonts w:ascii="Times New Roman" w:hAnsi="Times New Roman" w:cs="Times New Roman"/>
          <w:sz w:val="24"/>
          <w:szCs w:val="24"/>
        </w:rPr>
        <w:t xml:space="preserve">and would go further by suggesting </w:t>
      </w:r>
      <w:r w:rsidR="00CF30C5">
        <w:rPr>
          <w:rFonts w:ascii="Times New Roman" w:hAnsi="Times New Roman" w:cs="Times New Roman"/>
          <w:sz w:val="24"/>
          <w:szCs w:val="24"/>
        </w:rPr>
        <w:t xml:space="preserve">that the </w:t>
      </w:r>
      <w:r w:rsidRPr="00FC3B9A">
        <w:rPr>
          <w:rFonts w:ascii="Times New Roman" w:hAnsi="Times New Roman" w:cs="Times New Roman"/>
          <w:sz w:val="24"/>
          <w:szCs w:val="24"/>
        </w:rPr>
        <w:t>villages to the south of Oundle</w:t>
      </w:r>
      <w:r w:rsidR="00586267">
        <w:rPr>
          <w:rFonts w:ascii="Times New Roman" w:hAnsi="Times New Roman" w:cs="Times New Roman"/>
          <w:sz w:val="24"/>
          <w:szCs w:val="24"/>
        </w:rPr>
        <w:t xml:space="preserve"> (including ours)</w:t>
      </w:r>
      <w:r w:rsidRPr="00FC3B9A">
        <w:rPr>
          <w:rFonts w:ascii="Times New Roman" w:hAnsi="Times New Roman" w:cs="Times New Roman"/>
          <w:sz w:val="24"/>
          <w:szCs w:val="24"/>
        </w:rPr>
        <w:t>, which are far more aligned to</w:t>
      </w:r>
      <w:r w:rsidR="00791FE5" w:rsidRPr="00FC3B9A">
        <w:rPr>
          <w:rFonts w:ascii="Times New Roman" w:hAnsi="Times New Roman" w:cs="Times New Roman"/>
          <w:sz w:val="24"/>
          <w:szCs w:val="24"/>
        </w:rPr>
        <w:t xml:space="preserve"> Oundle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 than </w:t>
      </w:r>
      <w:r w:rsidR="0086348D">
        <w:rPr>
          <w:rFonts w:ascii="Times New Roman" w:hAnsi="Times New Roman" w:cs="Times New Roman"/>
          <w:sz w:val="24"/>
          <w:szCs w:val="24"/>
        </w:rPr>
        <w:t>T</w:t>
      </w:r>
      <w:r w:rsidR="00467342" w:rsidRPr="00FC3B9A">
        <w:rPr>
          <w:rFonts w:ascii="Times New Roman" w:hAnsi="Times New Roman" w:cs="Times New Roman"/>
          <w:sz w:val="24"/>
          <w:szCs w:val="24"/>
        </w:rPr>
        <w:t>hrapston</w:t>
      </w:r>
      <w:r w:rsidRPr="00FC3B9A">
        <w:rPr>
          <w:rFonts w:ascii="Times New Roman" w:hAnsi="Times New Roman" w:cs="Times New Roman"/>
          <w:sz w:val="24"/>
          <w:szCs w:val="24"/>
        </w:rPr>
        <w:t>,</w:t>
      </w:r>
      <w:r w:rsidR="0086348D">
        <w:rPr>
          <w:rFonts w:ascii="Times New Roman" w:hAnsi="Times New Roman" w:cs="Times New Roman"/>
          <w:sz w:val="24"/>
          <w:szCs w:val="24"/>
        </w:rPr>
        <w:t xml:space="preserve"> </w:t>
      </w:r>
      <w:r w:rsidRPr="00FC3B9A">
        <w:rPr>
          <w:rFonts w:ascii="Times New Roman" w:hAnsi="Times New Roman" w:cs="Times New Roman"/>
          <w:sz w:val="24"/>
          <w:szCs w:val="24"/>
        </w:rPr>
        <w:t xml:space="preserve">should be included in </w:t>
      </w:r>
      <w:r w:rsidR="00CF30C5">
        <w:rPr>
          <w:rFonts w:ascii="Times New Roman" w:hAnsi="Times New Roman" w:cs="Times New Roman"/>
          <w:sz w:val="24"/>
          <w:szCs w:val="24"/>
        </w:rPr>
        <w:t>the suggested single-member (rural) ward.</w:t>
      </w:r>
      <w:r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Although this would result in a </w:t>
      </w:r>
      <w:r w:rsidR="006022C8">
        <w:rPr>
          <w:rFonts w:ascii="Times New Roman" w:hAnsi="Times New Roman" w:cs="Times New Roman"/>
          <w:sz w:val="24"/>
          <w:szCs w:val="24"/>
        </w:rPr>
        <w:t xml:space="preserve">ward with a 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relatively large geographic area, we </w:t>
      </w:r>
      <w:r w:rsidR="009766FE" w:rsidRPr="00FC3B9A">
        <w:rPr>
          <w:rFonts w:ascii="Times New Roman" w:hAnsi="Times New Roman" w:cs="Times New Roman"/>
          <w:sz w:val="24"/>
          <w:szCs w:val="24"/>
        </w:rPr>
        <w:t xml:space="preserve">can see </w:t>
      </w:r>
      <w:r w:rsidR="006022C8">
        <w:rPr>
          <w:rFonts w:ascii="Times New Roman" w:hAnsi="Times New Roman" w:cs="Times New Roman"/>
          <w:sz w:val="24"/>
          <w:szCs w:val="24"/>
        </w:rPr>
        <w:t xml:space="preserve">considerable benefit in 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being </w:t>
      </w:r>
      <w:r w:rsidR="009766FE" w:rsidRPr="00FC3B9A">
        <w:rPr>
          <w:rFonts w:ascii="Times New Roman" w:hAnsi="Times New Roman" w:cs="Times New Roman"/>
          <w:sz w:val="24"/>
          <w:szCs w:val="24"/>
        </w:rPr>
        <w:t>grouped together</w:t>
      </w:r>
      <w:r w:rsidR="006022C8">
        <w:rPr>
          <w:rFonts w:ascii="Times New Roman" w:hAnsi="Times New Roman" w:cs="Times New Roman"/>
          <w:sz w:val="24"/>
          <w:szCs w:val="24"/>
        </w:rPr>
        <w:t xml:space="preserve"> with other small rural villages</w:t>
      </w:r>
      <w:r w:rsidR="009766FE" w:rsidRPr="00FC3B9A">
        <w:rPr>
          <w:rFonts w:ascii="Times New Roman" w:hAnsi="Times New Roman" w:cs="Times New Roman"/>
          <w:sz w:val="24"/>
          <w:szCs w:val="24"/>
        </w:rPr>
        <w:t xml:space="preserve">, rather than </w:t>
      </w:r>
      <w:r w:rsidR="006022C8">
        <w:rPr>
          <w:rFonts w:ascii="Times New Roman" w:hAnsi="Times New Roman" w:cs="Times New Roman"/>
          <w:sz w:val="24"/>
          <w:szCs w:val="24"/>
        </w:rPr>
        <w:t xml:space="preserve">being </w:t>
      </w:r>
      <w:r w:rsidR="009766FE" w:rsidRPr="00FC3B9A">
        <w:rPr>
          <w:rFonts w:ascii="Times New Roman" w:hAnsi="Times New Roman" w:cs="Times New Roman"/>
          <w:sz w:val="24"/>
          <w:szCs w:val="24"/>
        </w:rPr>
        <w:t xml:space="preserve">mixed with the </w:t>
      </w:r>
      <w:r w:rsidR="005C3D84" w:rsidRPr="00FC3B9A">
        <w:rPr>
          <w:rFonts w:ascii="Times New Roman" w:hAnsi="Times New Roman" w:cs="Times New Roman"/>
          <w:sz w:val="24"/>
          <w:szCs w:val="24"/>
        </w:rPr>
        <w:t>town</w:t>
      </w:r>
      <w:r w:rsidR="009766FE" w:rsidRPr="00FC3B9A">
        <w:rPr>
          <w:rFonts w:ascii="Times New Roman" w:hAnsi="Times New Roman" w:cs="Times New Roman"/>
          <w:sz w:val="24"/>
          <w:szCs w:val="24"/>
        </w:rPr>
        <w:t>s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 and larger villages</w:t>
      </w:r>
      <w:r w:rsidR="006022C8">
        <w:rPr>
          <w:rFonts w:ascii="Times New Roman" w:hAnsi="Times New Roman" w:cs="Times New Roman"/>
          <w:sz w:val="24"/>
          <w:szCs w:val="24"/>
        </w:rPr>
        <w:t xml:space="preserve"> (such as W</w:t>
      </w:r>
      <w:r w:rsidR="005C3D84" w:rsidRPr="00FC3B9A">
        <w:rPr>
          <w:rFonts w:ascii="Times New Roman" w:hAnsi="Times New Roman" w:cs="Times New Roman"/>
          <w:sz w:val="24"/>
          <w:szCs w:val="24"/>
        </w:rPr>
        <w:t>oodford)</w:t>
      </w:r>
      <w:r w:rsidR="006022C8">
        <w:rPr>
          <w:rFonts w:ascii="Times New Roman" w:hAnsi="Times New Roman" w:cs="Times New Roman"/>
          <w:sz w:val="24"/>
          <w:szCs w:val="24"/>
        </w:rPr>
        <w:t>,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 as their needs and identit</w:t>
      </w:r>
      <w:r w:rsidR="00BC46DF">
        <w:rPr>
          <w:rFonts w:ascii="Times New Roman" w:hAnsi="Times New Roman" w:cs="Times New Roman"/>
          <w:sz w:val="24"/>
          <w:szCs w:val="24"/>
        </w:rPr>
        <w:t>ies</w:t>
      </w:r>
      <w:r w:rsidR="005C3D84" w:rsidRPr="00FC3B9A">
        <w:rPr>
          <w:rFonts w:ascii="Times New Roman" w:hAnsi="Times New Roman" w:cs="Times New Roman"/>
          <w:sz w:val="24"/>
          <w:szCs w:val="24"/>
        </w:rPr>
        <w:t xml:space="preserve"> are different.</w:t>
      </w:r>
      <w:r w:rsidR="0086348D">
        <w:rPr>
          <w:rFonts w:ascii="Times New Roman" w:hAnsi="Times New Roman" w:cs="Times New Roman"/>
          <w:sz w:val="24"/>
          <w:szCs w:val="24"/>
        </w:rPr>
        <w:t xml:space="preserve"> We believe this w</w:t>
      </w:r>
      <w:r w:rsidR="00611872">
        <w:rPr>
          <w:rFonts w:ascii="Times New Roman" w:hAnsi="Times New Roman" w:cs="Times New Roman"/>
          <w:sz w:val="24"/>
          <w:szCs w:val="24"/>
        </w:rPr>
        <w:t>ill</w:t>
      </w:r>
      <w:r w:rsidR="0086348D">
        <w:rPr>
          <w:rFonts w:ascii="Times New Roman" w:hAnsi="Times New Roman" w:cs="Times New Roman"/>
          <w:sz w:val="24"/>
          <w:szCs w:val="24"/>
        </w:rPr>
        <w:t xml:space="preserve"> have support from other village communities.</w:t>
      </w:r>
    </w:p>
    <w:p w:rsidR="00791FE5" w:rsidRPr="00FC3B9A" w:rsidRDefault="00791FE5" w:rsidP="00D80867">
      <w:pPr>
        <w:ind w:left="-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67342" w:rsidRPr="0086348D" w:rsidRDefault="00DC6A20" w:rsidP="0086348D">
      <w:pPr>
        <w:ind w:left="-567" w:right="-472"/>
        <w:rPr>
          <w:rFonts w:ascii="Times New Roman" w:hAnsi="Times New Roman" w:cs="Times New Roman"/>
          <w:b/>
          <w:sz w:val="24"/>
          <w:szCs w:val="24"/>
        </w:rPr>
      </w:pPr>
      <w:r w:rsidRPr="0086348D">
        <w:rPr>
          <w:rFonts w:ascii="Times New Roman" w:hAnsi="Times New Roman" w:cs="Times New Roman"/>
          <w:b/>
          <w:sz w:val="24"/>
          <w:szCs w:val="24"/>
        </w:rPr>
        <w:t xml:space="preserve">PSDW believes </w:t>
      </w:r>
      <w:r w:rsidR="00467342" w:rsidRPr="0086348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86348D">
        <w:rPr>
          <w:rFonts w:ascii="Times New Roman" w:hAnsi="Times New Roman" w:cs="Times New Roman"/>
          <w:b/>
          <w:sz w:val="24"/>
          <w:szCs w:val="24"/>
        </w:rPr>
        <w:t xml:space="preserve">A14 should be </w:t>
      </w:r>
      <w:r w:rsidR="00586267" w:rsidRPr="0086348D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="00467342" w:rsidRPr="0086348D">
        <w:rPr>
          <w:rFonts w:ascii="Times New Roman" w:hAnsi="Times New Roman" w:cs="Times New Roman"/>
          <w:b/>
          <w:sz w:val="24"/>
          <w:szCs w:val="24"/>
        </w:rPr>
        <w:t>souther</w:t>
      </w:r>
      <w:r w:rsidR="00C324E0" w:rsidRPr="0086348D">
        <w:rPr>
          <w:rFonts w:ascii="Times New Roman" w:hAnsi="Times New Roman" w:cs="Times New Roman"/>
          <w:b/>
          <w:sz w:val="24"/>
          <w:szCs w:val="24"/>
        </w:rPr>
        <w:t>ly</w:t>
      </w:r>
      <w:r w:rsidR="00467342" w:rsidRPr="0086348D">
        <w:rPr>
          <w:rFonts w:ascii="Times New Roman" w:hAnsi="Times New Roman" w:cs="Times New Roman"/>
          <w:b/>
          <w:sz w:val="24"/>
          <w:szCs w:val="24"/>
        </w:rPr>
        <w:t xml:space="preserve"> limit of the Thrapston Ward a</w:t>
      </w:r>
      <w:r w:rsidRPr="0086348D">
        <w:rPr>
          <w:rFonts w:ascii="Times New Roman" w:hAnsi="Times New Roman" w:cs="Times New Roman"/>
          <w:b/>
          <w:sz w:val="24"/>
          <w:szCs w:val="24"/>
        </w:rPr>
        <w:t>s current</w:t>
      </w:r>
      <w:r w:rsidR="008E370A" w:rsidRPr="0086348D">
        <w:rPr>
          <w:rFonts w:ascii="Times New Roman" w:hAnsi="Times New Roman" w:cs="Times New Roman"/>
          <w:b/>
          <w:sz w:val="24"/>
          <w:szCs w:val="24"/>
        </w:rPr>
        <w:t>ly</w:t>
      </w:r>
      <w:r w:rsidRPr="0086348D">
        <w:rPr>
          <w:rFonts w:ascii="Times New Roman" w:hAnsi="Times New Roman" w:cs="Times New Roman"/>
          <w:b/>
          <w:sz w:val="24"/>
          <w:szCs w:val="24"/>
        </w:rPr>
        <w:t xml:space="preserve"> draw</w:t>
      </w:r>
      <w:r w:rsidR="006022C8" w:rsidRPr="0086348D">
        <w:rPr>
          <w:rFonts w:ascii="Times New Roman" w:hAnsi="Times New Roman" w:cs="Times New Roman"/>
          <w:b/>
          <w:sz w:val="24"/>
          <w:szCs w:val="24"/>
        </w:rPr>
        <w:t>n</w:t>
      </w:r>
      <w:r w:rsidRPr="0086348D">
        <w:rPr>
          <w:rFonts w:ascii="Times New Roman" w:hAnsi="Times New Roman" w:cs="Times New Roman"/>
          <w:b/>
          <w:sz w:val="24"/>
          <w:szCs w:val="24"/>
        </w:rPr>
        <w:t>.</w:t>
      </w:r>
      <w:r w:rsidR="00467342" w:rsidRPr="0086348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84170" w:rsidRPr="00FC3B9A" w:rsidRDefault="0086348D" w:rsidP="00D80867">
      <w:pPr>
        <w:ind w:left="-567" w:right="-4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Again,</w:t>
      </w:r>
      <w:r w:rsidR="008D458D">
        <w:rPr>
          <w:rFonts w:ascii="Times New Roman" w:hAnsi="Times New Roman" w:cs="Times New Roman"/>
          <w:sz w:val="24"/>
          <w:szCs w:val="24"/>
        </w:rPr>
        <w:t xml:space="preserve"> w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e note from </w:t>
      </w:r>
      <w:r w:rsidR="008E6829" w:rsidRPr="00FC3B9A">
        <w:rPr>
          <w:rFonts w:ascii="Times New Roman" w:hAnsi="Times New Roman" w:cs="Times New Roman"/>
          <w:sz w:val="24"/>
          <w:szCs w:val="24"/>
        </w:rPr>
        <w:t>item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467342" w:rsidRPr="00FC3B9A">
        <w:rPr>
          <w:rFonts w:ascii="Times New Roman" w:hAnsi="Times New Roman" w:cs="Times New Roman"/>
          <w:b/>
          <w:bCs/>
          <w:sz w:val="24"/>
          <w:szCs w:val="24"/>
        </w:rPr>
        <w:t>(38)</w:t>
      </w:r>
      <w:r w:rsidR="00467342" w:rsidRPr="00FC3B9A">
        <w:rPr>
          <w:rFonts w:ascii="Times New Roman" w:hAnsi="Times New Roman" w:cs="Times New Roman"/>
          <w:sz w:val="24"/>
          <w:szCs w:val="24"/>
        </w:rPr>
        <w:t xml:space="preserve"> of the consultation that:</w:t>
      </w:r>
    </w:p>
    <w:p w:rsidR="00184170" w:rsidRPr="00FC3B9A" w:rsidRDefault="000F0648" w:rsidP="00D80867">
      <w:pPr>
        <w:ind w:left="-567" w:right="-472"/>
        <w:rPr>
          <w:rFonts w:ascii="Times New Roman" w:hAnsi="Times New Roman" w:cs="Times New Roman"/>
          <w:i/>
          <w:iCs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>…we</w:t>
      </w:r>
      <w:r w:rsidR="00184170" w:rsidRPr="00FC3B9A">
        <w:rPr>
          <w:rFonts w:ascii="Times New Roman" w:hAnsi="Times New Roman" w:cs="Times New Roman"/>
          <w:i/>
          <w:iCs/>
          <w:sz w:val="24"/>
          <w:szCs w:val="24"/>
        </w:rPr>
        <w:t xml:space="preserve"> welcome comments on current draft recommendations, </w:t>
      </w:r>
      <w:r w:rsidR="00D43903" w:rsidRPr="00FC3B9A">
        <w:rPr>
          <w:rFonts w:ascii="Times New Roman" w:hAnsi="Times New Roman" w:cs="Times New Roman"/>
          <w:i/>
          <w:iCs/>
          <w:sz w:val="24"/>
          <w:szCs w:val="24"/>
        </w:rPr>
        <w:t>particularly</w:t>
      </w:r>
      <w:r w:rsidR="00184170" w:rsidRPr="00FC3B9A">
        <w:rPr>
          <w:rFonts w:ascii="Times New Roman" w:hAnsi="Times New Roman" w:cs="Times New Roman"/>
          <w:i/>
          <w:iCs/>
          <w:sz w:val="24"/>
          <w:szCs w:val="24"/>
        </w:rPr>
        <w:t xml:space="preserve"> on the local of the ward boundaries and the names of the proposed wards</w:t>
      </w:r>
      <w:r w:rsidRPr="00FC3B9A">
        <w:rPr>
          <w:rFonts w:ascii="Times New Roman" w:hAnsi="Times New Roman" w:cs="Times New Roman"/>
          <w:i/>
          <w:iCs/>
          <w:sz w:val="24"/>
          <w:szCs w:val="24"/>
        </w:rPr>
        <w:t>…</w:t>
      </w:r>
    </w:p>
    <w:p w:rsidR="00467342" w:rsidRDefault="00467342" w:rsidP="00696802">
      <w:pPr>
        <w:ind w:left="-567" w:right="-472"/>
        <w:rPr>
          <w:rFonts w:ascii="Times New Roman" w:hAnsi="Times New Roman" w:cs="Times New Roman"/>
          <w:sz w:val="24"/>
          <w:szCs w:val="24"/>
        </w:rPr>
      </w:pPr>
      <w:r w:rsidRPr="00FC3B9A">
        <w:rPr>
          <w:rFonts w:ascii="Times New Roman" w:hAnsi="Times New Roman" w:cs="Times New Roman"/>
          <w:sz w:val="24"/>
          <w:szCs w:val="24"/>
        </w:rPr>
        <w:t xml:space="preserve">PSDW </w:t>
      </w:r>
      <w:r w:rsidR="00184170" w:rsidRPr="00FC3B9A">
        <w:rPr>
          <w:rFonts w:ascii="Times New Roman" w:hAnsi="Times New Roman" w:cs="Times New Roman"/>
          <w:sz w:val="24"/>
          <w:szCs w:val="24"/>
        </w:rPr>
        <w:t>believe</w:t>
      </w:r>
      <w:r w:rsidRPr="00FC3B9A">
        <w:rPr>
          <w:rFonts w:ascii="Times New Roman" w:hAnsi="Times New Roman" w:cs="Times New Roman"/>
          <w:sz w:val="24"/>
          <w:szCs w:val="24"/>
        </w:rPr>
        <w:t>s</w:t>
      </w:r>
      <w:r w:rsidR="00184170" w:rsidRPr="00FC3B9A">
        <w:rPr>
          <w:rFonts w:ascii="Times New Roman" w:hAnsi="Times New Roman" w:cs="Times New Roman"/>
          <w:sz w:val="24"/>
          <w:szCs w:val="24"/>
        </w:rPr>
        <w:t xml:space="preserve"> the A14 is the natural souther</w:t>
      </w:r>
      <w:r w:rsidR="00472165" w:rsidRPr="00FC3B9A">
        <w:rPr>
          <w:rFonts w:ascii="Times New Roman" w:hAnsi="Times New Roman" w:cs="Times New Roman"/>
          <w:sz w:val="24"/>
          <w:szCs w:val="24"/>
        </w:rPr>
        <w:t>ly</w:t>
      </w:r>
      <w:r w:rsidR="00184170" w:rsidRPr="00FC3B9A">
        <w:rPr>
          <w:rFonts w:ascii="Times New Roman" w:hAnsi="Times New Roman" w:cs="Times New Roman"/>
          <w:sz w:val="24"/>
          <w:szCs w:val="24"/>
        </w:rPr>
        <w:t xml:space="preserve"> boundary of the Thrapston Ward</w:t>
      </w:r>
      <w:r w:rsidR="00184170" w:rsidRPr="00FC3B9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184170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586267">
        <w:rPr>
          <w:rFonts w:ascii="Times New Roman" w:hAnsi="Times New Roman" w:cs="Times New Roman"/>
          <w:sz w:val="24"/>
          <w:szCs w:val="24"/>
        </w:rPr>
        <w:t xml:space="preserve">The A14 is a very busy 4-lane dual carriageway and separates </w:t>
      </w:r>
      <w:r w:rsidR="003E44B4" w:rsidRPr="00FC3B9A">
        <w:rPr>
          <w:rFonts w:ascii="Times New Roman" w:hAnsi="Times New Roman" w:cs="Times New Roman"/>
          <w:sz w:val="24"/>
          <w:szCs w:val="24"/>
        </w:rPr>
        <w:t xml:space="preserve">our villages </w:t>
      </w:r>
      <w:r w:rsidR="00586267">
        <w:rPr>
          <w:rFonts w:ascii="Times New Roman" w:hAnsi="Times New Roman" w:cs="Times New Roman"/>
          <w:sz w:val="24"/>
          <w:szCs w:val="24"/>
        </w:rPr>
        <w:t xml:space="preserve">physically </w:t>
      </w:r>
      <w:r w:rsidR="006022C8">
        <w:rPr>
          <w:rFonts w:ascii="Times New Roman" w:hAnsi="Times New Roman" w:cs="Times New Roman"/>
          <w:sz w:val="24"/>
          <w:szCs w:val="24"/>
        </w:rPr>
        <w:t>&amp; psychologically</w:t>
      </w:r>
      <w:r w:rsidR="00586267">
        <w:rPr>
          <w:rFonts w:ascii="Times New Roman" w:hAnsi="Times New Roman" w:cs="Times New Roman"/>
          <w:sz w:val="24"/>
          <w:szCs w:val="24"/>
        </w:rPr>
        <w:t xml:space="preserve"> from those on the other side. Moreover, </w:t>
      </w:r>
      <w:r w:rsidR="00DE3E16" w:rsidRPr="00FC3B9A">
        <w:rPr>
          <w:rFonts w:ascii="Times New Roman" w:hAnsi="Times New Roman" w:cs="Times New Roman"/>
          <w:sz w:val="24"/>
          <w:szCs w:val="24"/>
        </w:rPr>
        <w:t>we</w:t>
      </w:r>
      <w:r w:rsidR="003E44B4" w:rsidRPr="00FC3B9A">
        <w:rPr>
          <w:rFonts w:ascii="Times New Roman" w:hAnsi="Times New Roman" w:cs="Times New Roman"/>
          <w:sz w:val="24"/>
          <w:szCs w:val="24"/>
        </w:rPr>
        <w:t xml:space="preserve"> believe Woodford has a </w:t>
      </w:r>
      <w:r w:rsidR="006022C8">
        <w:rPr>
          <w:rFonts w:ascii="Times New Roman" w:hAnsi="Times New Roman" w:cs="Times New Roman"/>
          <w:sz w:val="24"/>
          <w:szCs w:val="24"/>
        </w:rPr>
        <w:t xml:space="preserve">very </w:t>
      </w:r>
      <w:r w:rsidR="00CC3BE1" w:rsidRPr="00FC3B9A">
        <w:rPr>
          <w:rFonts w:ascii="Times New Roman" w:hAnsi="Times New Roman" w:cs="Times New Roman"/>
          <w:sz w:val="24"/>
          <w:szCs w:val="24"/>
        </w:rPr>
        <w:t>different identity</w:t>
      </w:r>
      <w:r w:rsidR="003E44B4" w:rsidRPr="00FC3B9A">
        <w:rPr>
          <w:rFonts w:ascii="Times New Roman" w:hAnsi="Times New Roman" w:cs="Times New Roman"/>
          <w:sz w:val="24"/>
          <w:szCs w:val="24"/>
        </w:rPr>
        <w:t xml:space="preserve"> to the villages north of the A14</w:t>
      </w:r>
      <w:r w:rsidR="00CC3BE1" w:rsidRPr="00FC3B9A">
        <w:rPr>
          <w:rFonts w:ascii="Times New Roman" w:hAnsi="Times New Roman" w:cs="Times New Roman"/>
          <w:sz w:val="24"/>
          <w:szCs w:val="24"/>
        </w:rPr>
        <w:t xml:space="preserve">: it </w:t>
      </w:r>
      <w:r w:rsidR="00501387" w:rsidRPr="00FC3B9A">
        <w:rPr>
          <w:rFonts w:ascii="Times New Roman" w:hAnsi="Times New Roman" w:cs="Times New Roman"/>
          <w:sz w:val="24"/>
          <w:szCs w:val="24"/>
        </w:rPr>
        <w:t xml:space="preserve">is </w:t>
      </w:r>
      <w:r w:rsidR="006022C8">
        <w:rPr>
          <w:rFonts w:ascii="Times New Roman" w:hAnsi="Times New Roman" w:cs="Times New Roman"/>
          <w:sz w:val="24"/>
          <w:szCs w:val="24"/>
        </w:rPr>
        <w:t xml:space="preserve">significantly </w:t>
      </w:r>
      <w:r w:rsidR="00501387" w:rsidRPr="00FC3B9A">
        <w:rPr>
          <w:rFonts w:ascii="Times New Roman" w:hAnsi="Times New Roman" w:cs="Times New Roman"/>
          <w:sz w:val="24"/>
          <w:szCs w:val="24"/>
        </w:rPr>
        <w:t xml:space="preserve">larger than average with </w:t>
      </w:r>
      <w:r w:rsidR="003E44B4" w:rsidRPr="00FC3B9A">
        <w:rPr>
          <w:rFonts w:ascii="Times New Roman" w:hAnsi="Times New Roman" w:cs="Times New Roman"/>
          <w:sz w:val="24"/>
          <w:szCs w:val="24"/>
        </w:rPr>
        <w:t>semi-</w:t>
      </w:r>
      <w:r w:rsidR="00501387" w:rsidRPr="00FC3B9A">
        <w:rPr>
          <w:rFonts w:ascii="Times New Roman" w:hAnsi="Times New Roman" w:cs="Times New Roman"/>
          <w:sz w:val="24"/>
          <w:szCs w:val="24"/>
        </w:rPr>
        <w:t xml:space="preserve">urban street scenes </w:t>
      </w:r>
      <w:r w:rsidR="003E44B4" w:rsidRPr="00FC3B9A">
        <w:rPr>
          <w:rFonts w:ascii="Times New Roman" w:hAnsi="Times New Roman" w:cs="Times New Roman"/>
          <w:sz w:val="24"/>
          <w:szCs w:val="24"/>
        </w:rPr>
        <w:t>incorporating</w:t>
      </w:r>
      <w:r w:rsidR="00501387" w:rsidRPr="00FC3B9A">
        <w:rPr>
          <w:rFonts w:ascii="Times New Roman" w:hAnsi="Times New Roman" w:cs="Times New Roman"/>
          <w:sz w:val="24"/>
          <w:szCs w:val="24"/>
        </w:rPr>
        <w:t xml:space="preserve"> street lighting and a </w:t>
      </w:r>
      <w:r w:rsidR="000E41B3" w:rsidRPr="00FC3B9A">
        <w:rPr>
          <w:rFonts w:ascii="Times New Roman" w:hAnsi="Times New Roman" w:cs="Times New Roman"/>
          <w:sz w:val="24"/>
          <w:szCs w:val="24"/>
        </w:rPr>
        <w:t>proliferation</w:t>
      </w:r>
      <w:r w:rsidR="00501387" w:rsidRPr="00FC3B9A">
        <w:rPr>
          <w:rFonts w:ascii="Times New Roman" w:hAnsi="Times New Roman" w:cs="Times New Roman"/>
          <w:sz w:val="24"/>
          <w:szCs w:val="24"/>
        </w:rPr>
        <w:t xml:space="preserve"> of highways signs</w:t>
      </w:r>
      <w:r w:rsidR="006022C8">
        <w:rPr>
          <w:rFonts w:ascii="Times New Roman" w:hAnsi="Times New Roman" w:cs="Times New Roman"/>
          <w:sz w:val="24"/>
          <w:szCs w:val="24"/>
        </w:rPr>
        <w:t xml:space="preserve"> &amp; </w:t>
      </w:r>
      <w:r w:rsidR="00501387" w:rsidRPr="00FC3B9A">
        <w:rPr>
          <w:rFonts w:ascii="Times New Roman" w:hAnsi="Times New Roman" w:cs="Times New Roman"/>
          <w:sz w:val="24"/>
          <w:szCs w:val="24"/>
        </w:rPr>
        <w:t>markings</w:t>
      </w:r>
      <w:r w:rsidR="000F0648" w:rsidRPr="00FC3B9A">
        <w:rPr>
          <w:rFonts w:ascii="Times New Roman" w:hAnsi="Times New Roman" w:cs="Times New Roman"/>
          <w:sz w:val="24"/>
          <w:szCs w:val="24"/>
        </w:rPr>
        <w:t xml:space="preserve"> which we do not. </w:t>
      </w:r>
      <w:r w:rsidR="003E44B4" w:rsidRPr="00FC3B9A">
        <w:rPr>
          <w:rFonts w:ascii="Times New Roman" w:hAnsi="Times New Roman" w:cs="Times New Roman"/>
          <w:sz w:val="24"/>
          <w:szCs w:val="24"/>
        </w:rPr>
        <w:t xml:space="preserve"> </w:t>
      </w:r>
      <w:r w:rsidR="00586267">
        <w:rPr>
          <w:rFonts w:ascii="Times New Roman" w:hAnsi="Times New Roman" w:cs="Times New Roman"/>
          <w:sz w:val="24"/>
          <w:szCs w:val="24"/>
        </w:rPr>
        <w:t xml:space="preserve">Including Woodford </w:t>
      </w:r>
      <w:r w:rsidR="00775665">
        <w:rPr>
          <w:rFonts w:ascii="Times New Roman" w:hAnsi="Times New Roman" w:cs="Times New Roman"/>
          <w:sz w:val="24"/>
          <w:szCs w:val="24"/>
        </w:rPr>
        <w:t>within the Thrapston ward would mean that the urban or semi-urban voting population would overshadow the rural voice within the ward.</w:t>
      </w:r>
    </w:p>
    <w:p w:rsidR="0086348D" w:rsidRDefault="0086348D" w:rsidP="00696802">
      <w:pPr>
        <w:ind w:left="-567" w:right="-472"/>
        <w:rPr>
          <w:rFonts w:ascii="Times New Roman" w:hAnsi="Times New Roman" w:cs="Times New Roman"/>
          <w:sz w:val="24"/>
          <w:szCs w:val="24"/>
        </w:rPr>
      </w:pPr>
    </w:p>
    <w:p w:rsidR="0086348D" w:rsidRDefault="0086348D" w:rsidP="00696802">
      <w:pPr>
        <w:ind w:left="-567" w:right="-472"/>
        <w:rPr>
          <w:rFonts w:ascii="Times New Roman" w:hAnsi="Times New Roman" w:cs="Times New Roman"/>
          <w:sz w:val="24"/>
          <w:szCs w:val="24"/>
        </w:rPr>
      </w:pPr>
    </w:p>
    <w:p w:rsidR="0086348D" w:rsidRPr="0086348D" w:rsidRDefault="0086348D" w:rsidP="0086348D">
      <w:pPr>
        <w:ind w:left="-567" w:right="-47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6348D">
        <w:rPr>
          <w:rFonts w:ascii="Times New Roman" w:hAnsi="Times New Roman" w:cs="Times New Roman"/>
          <w:b/>
          <w:bCs/>
          <w:sz w:val="24"/>
          <w:szCs w:val="24"/>
        </w:rPr>
        <w:t>0O0</w:t>
      </w:r>
    </w:p>
    <w:sectPr w:rsidR="0086348D" w:rsidRPr="0086348D" w:rsidSect="00490C23">
      <w:headerReference w:type="default" r:id="rId8"/>
      <w:pgSz w:w="11906" w:h="16838" w:code="9"/>
      <w:pgMar w:top="141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0FC" w:rsidRDefault="002960FC" w:rsidP="00490C23">
      <w:pPr>
        <w:spacing w:after="0" w:line="240" w:lineRule="auto"/>
      </w:pPr>
      <w:r>
        <w:separator/>
      </w:r>
    </w:p>
  </w:endnote>
  <w:endnote w:type="continuationSeparator" w:id="0">
    <w:p w:rsidR="002960FC" w:rsidRDefault="002960FC" w:rsidP="0049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0FC" w:rsidRDefault="002960FC" w:rsidP="00490C23">
      <w:pPr>
        <w:spacing w:after="0" w:line="240" w:lineRule="auto"/>
      </w:pPr>
      <w:r>
        <w:separator/>
      </w:r>
    </w:p>
  </w:footnote>
  <w:footnote w:type="continuationSeparator" w:id="0">
    <w:p w:rsidR="002960FC" w:rsidRDefault="002960FC" w:rsidP="0049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6691103"/>
      <w:docPartObj>
        <w:docPartGallery w:val="Page Numbers (Margins)"/>
        <w:docPartUnique/>
      </w:docPartObj>
    </w:sdtPr>
    <w:sdtContent>
      <w:p w:rsidR="00490C23" w:rsidRDefault="00CD2D83">
        <w:pPr>
          <w:pStyle w:val="Header"/>
        </w:pPr>
        <w:r>
          <w:rPr>
            <w:noProof/>
            <w:lang w:eastAsia="en-GB"/>
          </w:rPr>
          <w:pict>
            <v:rect id="Rectangle 1" o:spid="_x0000_s1026" style="position:absolute;margin-left:0;margin-top:0;width:40.2pt;height:171.9pt;z-index:251659264;visibility:visible;mso-position-horizontal:center;mso-position-horizontal-relative:right-margin-area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<v:textbox style="layout-flow:vertical;mso-layout-flow-alt:bottom-to-top;mso-fit-shape-to-text:t">
                <w:txbxContent>
                  <w:p w:rsidR="00490C23" w:rsidRDefault="00490C23">
                    <w:pPr>
                      <w:pStyle w:val="Foo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</w:rPr>
                      <w:t>Page</w:t>
                    </w:r>
                    <w:r w:rsidR="00CD2D83" w:rsidRPr="00CD2D83">
                      <w:rPr>
                        <w:rFonts w:eastAsiaTheme="minorEastAsia" w:cs="Times New Roman"/>
                      </w:rPr>
                      <w:fldChar w:fldCharType="begin"/>
                    </w:r>
                    <w:r>
                      <w:instrText xml:space="preserve"> PAGE    \* MERGEFORMAT </w:instrText>
                    </w:r>
                    <w:r w:rsidR="00CD2D83" w:rsidRPr="00CD2D83">
                      <w:rPr>
                        <w:rFonts w:eastAsiaTheme="minorEastAsia" w:cs="Times New Roman"/>
                      </w:rPr>
                      <w:fldChar w:fldCharType="separate"/>
                    </w:r>
                    <w:r w:rsidR="00EB2E64" w:rsidRPr="00EB2E64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t>1</w:t>
                    </w:r>
                    <w:r w:rsidR="00CD2D83">
                      <w:rPr>
                        <w:rFonts w:asciiTheme="majorHAnsi" w:eastAsiaTheme="majorEastAsia" w:hAnsiTheme="majorHAnsi" w:cstheme="majorBidi"/>
                        <w:noProof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42A2"/>
    <w:multiLevelType w:val="hybridMultilevel"/>
    <w:tmpl w:val="BE3A596A"/>
    <w:lvl w:ilvl="0" w:tplc="08090001">
      <w:start w:val="1"/>
      <w:numFmt w:val="bullet"/>
      <w:lvlText w:val=""/>
      <w:lvlJc w:val="left"/>
      <w:pPr>
        <w:ind w:left="-66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DB16BFF"/>
    <w:multiLevelType w:val="hybridMultilevel"/>
    <w:tmpl w:val="2B1AE062"/>
    <w:lvl w:ilvl="0" w:tplc="0809000F">
      <w:start w:val="1"/>
      <w:numFmt w:val="decimal"/>
      <w:lvlText w:val="%1."/>
      <w:lvlJc w:val="left"/>
      <w:pPr>
        <w:ind w:left="153" w:hanging="360"/>
      </w:p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0ECB46E8"/>
    <w:multiLevelType w:val="hybridMultilevel"/>
    <w:tmpl w:val="C87234FC"/>
    <w:lvl w:ilvl="0" w:tplc="08090001">
      <w:start w:val="1"/>
      <w:numFmt w:val="bullet"/>
      <w:lvlText w:val=""/>
      <w:lvlJc w:val="left"/>
      <w:pPr>
        <w:ind w:left="-49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</w:abstractNum>
  <w:abstractNum w:abstractNumId="3">
    <w:nsid w:val="28737286"/>
    <w:multiLevelType w:val="hybridMultilevel"/>
    <w:tmpl w:val="BE58B0BE"/>
    <w:lvl w:ilvl="0" w:tplc="27D0E1E0">
      <w:start w:val="1"/>
      <w:numFmt w:val="decimal"/>
      <w:lvlText w:val="%1."/>
      <w:lvlJc w:val="left"/>
      <w:pPr>
        <w:ind w:left="-4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1554EEE"/>
    <w:multiLevelType w:val="hybridMultilevel"/>
    <w:tmpl w:val="6652F402"/>
    <w:lvl w:ilvl="0" w:tplc="0809000F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>
    <w:nsid w:val="38001B64"/>
    <w:multiLevelType w:val="hybridMultilevel"/>
    <w:tmpl w:val="F440D480"/>
    <w:lvl w:ilvl="0" w:tplc="27D0E1E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45E5282C"/>
    <w:multiLevelType w:val="hybridMultilevel"/>
    <w:tmpl w:val="C5A00518"/>
    <w:lvl w:ilvl="0" w:tplc="27D0E1E0">
      <w:start w:val="1"/>
      <w:numFmt w:val="decimal"/>
      <w:lvlText w:val="%1."/>
      <w:lvlJc w:val="left"/>
      <w:pPr>
        <w:ind w:left="-4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47217185"/>
    <w:multiLevelType w:val="hybridMultilevel"/>
    <w:tmpl w:val="CD68B7C6"/>
    <w:lvl w:ilvl="0" w:tplc="DC124776">
      <w:start w:val="1"/>
      <w:numFmt w:val="decimal"/>
      <w:lvlText w:val="(%1)"/>
      <w:lvlJc w:val="left"/>
      <w:pPr>
        <w:ind w:left="29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654" w:hanging="360"/>
      </w:pPr>
    </w:lvl>
    <w:lvl w:ilvl="2" w:tplc="0809001B" w:tentative="1">
      <w:start w:val="1"/>
      <w:numFmt w:val="lowerRoman"/>
      <w:lvlText w:val="%3."/>
      <w:lvlJc w:val="right"/>
      <w:pPr>
        <w:ind w:left="1374" w:hanging="180"/>
      </w:pPr>
    </w:lvl>
    <w:lvl w:ilvl="3" w:tplc="0809000F" w:tentative="1">
      <w:start w:val="1"/>
      <w:numFmt w:val="decimal"/>
      <w:lvlText w:val="%4."/>
      <w:lvlJc w:val="left"/>
      <w:pPr>
        <w:ind w:left="2094" w:hanging="360"/>
      </w:pPr>
    </w:lvl>
    <w:lvl w:ilvl="4" w:tplc="08090019" w:tentative="1">
      <w:start w:val="1"/>
      <w:numFmt w:val="lowerLetter"/>
      <w:lvlText w:val="%5."/>
      <w:lvlJc w:val="left"/>
      <w:pPr>
        <w:ind w:left="2814" w:hanging="360"/>
      </w:pPr>
    </w:lvl>
    <w:lvl w:ilvl="5" w:tplc="0809001B" w:tentative="1">
      <w:start w:val="1"/>
      <w:numFmt w:val="lowerRoman"/>
      <w:lvlText w:val="%6."/>
      <w:lvlJc w:val="right"/>
      <w:pPr>
        <w:ind w:left="3534" w:hanging="180"/>
      </w:pPr>
    </w:lvl>
    <w:lvl w:ilvl="6" w:tplc="0809000F" w:tentative="1">
      <w:start w:val="1"/>
      <w:numFmt w:val="decimal"/>
      <w:lvlText w:val="%7."/>
      <w:lvlJc w:val="left"/>
      <w:pPr>
        <w:ind w:left="4254" w:hanging="360"/>
      </w:pPr>
    </w:lvl>
    <w:lvl w:ilvl="7" w:tplc="08090019" w:tentative="1">
      <w:start w:val="1"/>
      <w:numFmt w:val="lowerLetter"/>
      <w:lvlText w:val="%8."/>
      <w:lvlJc w:val="left"/>
      <w:pPr>
        <w:ind w:left="4974" w:hanging="360"/>
      </w:pPr>
    </w:lvl>
    <w:lvl w:ilvl="8" w:tplc="08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>
    <w:nsid w:val="73B07358"/>
    <w:multiLevelType w:val="hybridMultilevel"/>
    <w:tmpl w:val="0CC2DC3C"/>
    <w:lvl w:ilvl="0" w:tplc="080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E3AC3"/>
    <w:rsid w:val="0001700A"/>
    <w:rsid w:val="000309CA"/>
    <w:rsid w:val="00096FA9"/>
    <w:rsid w:val="000D211C"/>
    <w:rsid w:val="000E41B3"/>
    <w:rsid w:val="000F0648"/>
    <w:rsid w:val="000F2BB3"/>
    <w:rsid w:val="00104BA1"/>
    <w:rsid w:val="00115297"/>
    <w:rsid w:val="00184170"/>
    <w:rsid w:val="001E3AC3"/>
    <w:rsid w:val="002200BB"/>
    <w:rsid w:val="002213E3"/>
    <w:rsid w:val="00225306"/>
    <w:rsid w:val="00241E8A"/>
    <w:rsid w:val="00242A0C"/>
    <w:rsid w:val="002960FC"/>
    <w:rsid w:val="00296B70"/>
    <w:rsid w:val="002A18D5"/>
    <w:rsid w:val="002B3D71"/>
    <w:rsid w:val="002B63AE"/>
    <w:rsid w:val="002D032C"/>
    <w:rsid w:val="002D7A58"/>
    <w:rsid w:val="002E5555"/>
    <w:rsid w:val="00307FCB"/>
    <w:rsid w:val="00310DBA"/>
    <w:rsid w:val="00314C76"/>
    <w:rsid w:val="003351F6"/>
    <w:rsid w:val="00341A55"/>
    <w:rsid w:val="0034341A"/>
    <w:rsid w:val="00374DF7"/>
    <w:rsid w:val="003A064E"/>
    <w:rsid w:val="003C1E9F"/>
    <w:rsid w:val="003C7624"/>
    <w:rsid w:val="003D640A"/>
    <w:rsid w:val="003E44B4"/>
    <w:rsid w:val="0046355F"/>
    <w:rsid w:val="00467342"/>
    <w:rsid w:val="00472165"/>
    <w:rsid w:val="00490C23"/>
    <w:rsid w:val="004C308C"/>
    <w:rsid w:val="004D5C3A"/>
    <w:rsid w:val="004E557E"/>
    <w:rsid w:val="00501387"/>
    <w:rsid w:val="00505185"/>
    <w:rsid w:val="00533F64"/>
    <w:rsid w:val="005607A1"/>
    <w:rsid w:val="00566759"/>
    <w:rsid w:val="00586267"/>
    <w:rsid w:val="00587BED"/>
    <w:rsid w:val="005B7F38"/>
    <w:rsid w:val="005C3D84"/>
    <w:rsid w:val="005E0FFD"/>
    <w:rsid w:val="006022C8"/>
    <w:rsid w:val="00611872"/>
    <w:rsid w:val="0063690B"/>
    <w:rsid w:val="0064078F"/>
    <w:rsid w:val="006564DE"/>
    <w:rsid w:val="00663A43"/>
    <w:rsid w:val="006751FA"/>
    <w:rsid w:val="006943A5"/>
    <w:rsid w:val="00696802"/>
    <w:rsid w:val="006A699C"/>
    <w:rsid w:val="006C77EE"/>
    <w:rsid w:val="00702608"/>
    <w:rsid w:val="00711BEB"/>
    <w:rsid w:val="0072616E"/>
    <w:rsid w:val="00775665"/>
    <w:rsid w:val="00791FE5"/>
    <w:rsid w:val="007B6274"/>
    <w:rsid w:val="00852FE2"/>
    <w:rsid w:val="0086348D"/>
    <w:rsid w:val="00867DCC"/>
    <w:rsid w:val="00870328"/>
    <w:rsid w:val="00887386"/>
    <w:rsid w:val="008C3D97"/>
    <w:rsid w:val="008D458D"/>
    <w:rsid w:val="008E370A"/>
    <w:rsid w:val="008E64FE"/>
    <w:rsid w:val="008E6829"/>
    <w:rsid w:val="009106B8"/>
    <w:rsid w:val="00927D43"/>
    <w:rsid w:val="00946BF2"/>
    <w:rsid w:val="009766FE"/>
    <w:rsid w:val="0098796C"/>
    <w:rsid w:val="0099339C"/>
    <w:rsid w:val="009A4234"/>
    <w:rsid w:val="009D0FFD"/>
    <w:rsid w:val="00A20618"/>
    <w:rsid w:val="00A33E6A"/>
    <w:rsid w:val="00A36611"/>
    <w:rsid w:val="00A61B11"/>
    <w:rsid w:val="00A90FAC"/>
    <w:rsid w:val="00AA7D68"/>
    <w:rsid w:val="00AB799E"/>
    <w:rsid w:val="00B066FF"/>
    <w:rsid w:val="00B6672F"/>
    <w:rsid w:val="00BC46DF"/>
    <w:rsid w:val="00BE3409"/>
    <w:rsid w:val="00BF2BC3"/>
    <w:rsid w:val="00C037F3"/>
    <w:rsid w:val="00C324E0"/>
    <w:rsid w:val="00C6123E"/>
    <w:rsid w:val="00C65804"/>
    <w:rsid w:val="00CB27FF"/>
    <w:rsid w:val="00CB5B17"/>
    <w:rsid w:val="00CC3BE1"/>
    <w:rsid w:val="00CD2D83"/>
    <w:rsid w:val="00CF18A8"/>
    <w:rsid w:val="00CF30C5"/>
    <w:rsid w:val="00D00C91"/>
    <w:rsid w:val="00D27D89"/>
    <w:rsid w:val="00D318D7"/>
    <w:rsid w:val="00D34DB7"/>
    <w:rsid w:val="00D43903"/>
    <w:rsid w:val="00D64C54"/>
    <w:rsid w:val="00D65241"/>
    <w:rsid w:val="00D80867"/>
    <w:rsid w:val="00D84AAF"/>
    <w:rsid w:val="00DC4D7C"/>
    <w:rsid w:val="00DC5E14"/>
    <w:rsid w:val="00DC6A20"/>
    <w:rsid w:val="00DD3821"/>
    <w:rsid w:val="00DE3C27"/>
    <w:rsid w:val="00DE3E16"/>
    <w:rsid w:val="00E52AB3"/>
    <w:rsid w:val="00E835F6"/>
    <w:rsid w:val="00EB001C"/>
    <w:rsid w:val="00EB2E64"/>
    <w:rsid w:val="00EE44B3"/>
    <w:rsid w:val="00EF1FDA"/>
    <w:rsid w:val="00EF43A3"/>
    <w:rsid w:val="00F56ADE"/>
    <w:rsid w:val="00F622E7"/>
    <w:rsid w:val="00F626F8"/>
    <w:rsid w:val="00F772C9"/>
    <w:rsid w:val="00F864B0"/>
    <w:rsid w:val="00FC3B9A"/>
    <w:rsid w:val="00FD729F"/>
    <w:rsid w:val="00FD7E08"/>
    <w:rsid w:val="00FE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5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0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23"/>
  </w:style>
  <w:style w:type="paragraph" w:styleId="Footer">
    <w:name w:val="footer"/>
    <w:basedOn w:val="Normal"/>
    <w:link w:val="FooterChar"/>
    <w:uiPriority w:val="99"/>
    <w:unhideWhenUsed/>
    <w:rsid w:val="00490C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23"/>
  </w:style>
  <w:style w:type="paragraph" w:styleId="BalloonText">
    <w:name w:val="Balloon Text"/>
    <w:basedOn w:val="Normal"/>
    <w:link w:val="BalloonTextChar"/>
    <w:uiPriority w:val="99"/>
    <w:semiHidden/>
    <w:unhideWhenUsed/>
    <w:rsid w:val="00D84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6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eview Core Document" ma:contentTypeID="0x010100E7BD6A8A66F7CB4BBA2B02F0531791BE0026A9A75CCCA16F4693F1FE45F71519DE001AD26E2FBACB17498D038EDFE596F984" ma:contentTypeVersion="25" ma:contentTypeDescription="Parent Document Content Type for all review documents" ma:contentTypeScope="" ma:versionID="c14f5654a67e1826ec81a21947cbe769">
  <xsd:schema xmlns:xsd="http://www.w3.org/2001/XMLSchema" xmlns:xs="http://www.w3.org/2001/XMLSchema" xmlns:p="http://schemas.microsoft.com/office/2006/metadata/properties" xmlns:ns1="http://schemas.microsoft.com/sharepoint/v3" xmlns:ns2="07a766d4-cf60-4260-9f49-242aaa07e1bd" xmlns:ns3="d23c6157-5623-4293-b83e-785d6ba7de2d" xmlns:ns4="2009a108-8cc9-4abc-8768-fc61537f6dc7" targetNamespace="http://schemas.microsoft.com/office/2006/metadata/properties" ma:root="true" ma:fieldsID="272d2aa39fc8dbb4d67c5f001ada7adf" ns1:_="" ns2:_="" ns3:_="" ns4:_="">
    <xsd:import namespace="http://schemas.microsoft.com/sharepoint/v3"/>
    <xsd:import namespace="07a766d4-cf60-4260-9f49-242aaa07e1bd"/>
    <xsd:import namespace="d23c6157-5623-4293-b83e-785d6ba7de2d"/>
    <xsd:import namespace="2009a108-8cc9-4abc-8768-fc61537f6dc7"/>
    <xsd:element name="properties">
      <xsd:complexType>
        <xsd:sequence>
          <xsd:element name="documentManagement">
            <xsd:complexType>
              <xsd:all>
                <xsd:element ref="ns2:Retention_x0020_Period" minOccurs="0"/>
                <xsd:element ref="ns2:Retention_x0020_Date" minOccurs="0"/>
                <xsd:element ref="ns3:Review_x0020_Document_x0020_Type" minOccurs="0"/>
                <xsd:element ref="ns2:d08e702f979e48d3863205ea645082c2" minOccurs="0"/>
                <xsd:element ref="ns2:TaxCatchAll" minOccurs="0"/>
                <xsd:element ref="ns2:TaxCatchAllLabel" minOccurs="0"/>
                <xsd:element ref="ns2:AuthorityType" minOccurs="0"/>
                <xsd:element ref="ns2:ReviewType" minOccurs="0"/>
                <xsd:element ref="ns2:ReviewStage" minOccurs="0"/>
                <xsd:element ref="ns2:ReferenceYear" minOccurs="0"/>
                <xsd:element ref="ns2:ForLeadCommissionerReview" minOccurs="0"/>
                <xsd:element ref="ns1:_dlc_Exempt" minOccurs="0"/>
                <xsd:element ref="ns1:_dlc_ExpireDateSaved" minOccurs="0"/>
                <xsd:element ref="ns1:_dlc_ExpireDate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0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2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766d4-cf60-4260-9f49-242aaa07e1bd" elementFormDefault="qualified">
    <xsd:import namespace="http://schemas.microsoft.com/office/2006/documentManagement/types"/>
    <xsd:import namespace="http://schemas.microsoft.com/office/infopath/2007/PartnerControls"/>
    <xsd:element name="Retention_x0020_Period" ma:index="8" nillable="true" ma:displayName="Retention Period" ma:default="7 years" ma:format="Dropdown" ma:internalName="Retention_x0020_Period">
      <xsd:simpleType>
        <xsd:restriction base="dms:Choice">
          <xsd:enumeration value="1 year"/>
          <xsd:enumeration value="2 years"/>
          <xsd:enumeration value="5 years"/>
          <xsd:enumeration value="7 years"/>
          <xsd:enumeration value="10 years"/>
          <xsd:enumeration value="Forever"/>
        </xsd:restriction>
      </xsd:simpleType>
    </xsd:element>
    <xsd:element name="Retention_x0020_Date" ma:index="9" nillable="true" ma:displayName="Retention Date" ma:format="DateOnly" ma:internalName="Retention_x0020_Date">
      <xsd:simpleType>
        <xsd:restriction base="dms:DateTime"/>
      </xsd:simpleType>
    </xsd:element>
    <xsd:element name="d08e702f979e48d3863205ea645082c2" ma:index="11" nillable="true" ma:taxonomy="true" ma:internalName="d08e702f979e48d3863205ea645082c2" ma:taxonomyFieldName="AuthorityName" ma:displayName="Authority Name" ma:default="" ma:fieldId="{d08e702f-979e-48d3-8632-05ea645082c2}" ma:sspId="383954fa-2a65-4d57-99ac-c02654c3af93" ma:termSetId="03d472b9-8750-4dc0-849b-744119b6ca6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6f04521f-637e-4e23-8669-6f9fed0d6df7}" ma:internalName="TaxCatchAll" ma:showField="CatchAllData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6f04521f-637e-4e23-8669-6f9fed0d6df7}" ma:internalName="TaxCatchAllLabel" ma:readOnly="true" ma:showField="CatchAllDataLabel" ma:web="d23c6157-5623-4293-b83e-785d6ba7de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thorityType" ma:index="15" nillable="true" ma:displayName="Authority Type" ma:format="Dropdown" ma:internalName="AuthorityType">
      <xsd:simpleType>
        <xsd:restriction base="dms:Choice">
          <xsd:enumeration value="County Council"/>
          <xsd:enumeration value="District Council"/>
          <xsd:enumeration value="Unitary County"/>
          <xsd:enumeration value="Unitary District"/>
          <xsd:enumeration value="London Borough"/>
          <xsd:enumeration value="Metropolitan District"/>
        </xsd:restriction>
      </xsd:simpleType>
    </xsd:element>
    <xsd:element name="ReviewType" ma:index="16" nillable="true" ma:displayName="Review Type" ma:format="Dropdown" ma:indexed="true" ma:internalName="ReviewType">
      <xsd:simpleType>
        <xsd:restriction base="dms:Choice">
          <xsd:enumeration value="Intervention"/>
          <xsd:enumeration value="Request"/>
          <xsd:enumeration value="Intervention &amp; Request"/>
          <xsd:enumeration value="PER"/>
          <xsd:enumeration value="PER &amp; Intervention"/>
          <xsd:enumeration value="PER &amp; Request"/>
          <xsd:enumeration value="PER, Intervention &amp; Request"/>
        </xsd:restriction>
      </xsd:simpleType>
    </xsd:element>
    <xsd:element name="ReviewStage" ma:index="17" nillable="true" ma:displayName="Review Stage" ma:format="Dropdown" ma:internalName="ReviewStage">
      <xsd:simpleType>
        <xsd:restriction base="dms:Choice">
          <xsd:enumeration value="Preliminary"/>
          <xsd:enumeration value="Council Size"/>
          <xsd:enumeration value="Draft Recommendations"/>
          <xsd:enumeration value="Final Recommendations"/>
          <xsd:enumeration value="Order"/>
        </xsd:restriction>
      </xsd:simpleType>
    </xsd:element>
    <xsd:element name="ReferenceYear" ma:index="18" nillable="true" ma:displayName="Reference Year" ma:format="Dropdown" ma:internalName="Reference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</xsd:restriction>
      </xsd:simpleType>
    </xsd:element>
    <xsd:element name="ForLeadCommissionerReview" ma:index="19" nillable="true" ma:displayName="For Lead Commissioner Review" ma:default="0" ma:internalName="ForLeadCommissionerRevie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c6157-5623-4293-b83e-785d6ba7de2d" elementFormDefault="qualified">
    <xsd:import namespace="http://schemas.microsoft.com/office/2006/documentManagement/types"/>
    <xsd:import namespace="http://schemas.microsoft.com/office/infopath/2007/PartnerControls"/>
    <xsd:element name="Review_x0020_Document_x0020_Type" ma:index="10" nillable="true" ma:displayName="Review Document Type" ma:format="Dropdown" ma:internalName="Review_x0020_Document_x0020_Type">
      <xsd:simpleType>
        <xsd:restriction base="dms:Choice">
          <xsd:enumeration value="Audit Trail - Draft Recom"/>
          <xsd:enumeration value="Briefing notes"/>
          <xsd:enumeration value="Checklist"/>
          <xsd:enumeration value="Correspondence"/>
          <xsd:enumeration value="Council Size Report"/>
          <xsd:enumeration value="Draft Recom Mapping"/>
          <xsd:enumeration value="Draft Recom Report"/>
          <xsd:enumeration value="Electorate Form"/>
          <xsd:enumeration value="General Information"/>
          <xsd:enumeration value="Launch"/>
          <xsd:enumeration value="Launch"/>
          <xsd:enumeration value="Meeting Minutes"/>
          <xsd:enumeration value="Pen Portrait"/>
          <xsd:enumeration value="Preliminary Correspondence"/>
          <xsd:enumeration value="Preliminary Mapping"/>
          <xsd:enumeration value="Press Cutting"/>
          <xsd:enumeration value="Requests for Add Info"/>
          <xsd:enumeration value="Review Form"/>
          <xsd:enumeration value="Scheme Development"/>
          <xsd:enumeration value="Submissions - Council Size Stage"/>
          <xsd:enumeration value="Submissions - Warding Stag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09a108-8cc9-4abc-8768-fc61537f6d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383954fa-2a65-4d57-99ac-c02654c3af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383954fa-2a65-4d57-99ac-c02654c3af93" ContentTypeId="0x010100E7BD6A8A66F7CB4BBA2B02F0531791BE" PreviousValue="false"/>
</file>

<file path=customXml/item4.xml><?xml version="1.0" encoding="utf-8"?>
<?mso-contentType ?>
<spe:Receivers xmlns:spe="http://schemas.microsoft.com/sharepoint/events">
  <Receiver>
    <Name>Microsoft.Office.RecordsManagement.PolicyFeatures.ExpirationEventReceiver</Name>
    <Synchronization>Synchronous</Synchronization>
    <Type>10001</Type>
    <SequenceNumber>101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10002</Type>
    <SequenceNumber>102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10004</Type>
    <SequenceNumber>103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10006</Type>
    <SequenceNumber>104</SequenceNumber>
    <Url/>
    <Assembly>Microsoft.Office.Policy, Version=16.0.0.0, Culture=neutral, PublicKeyToken=71e9bce111e9429c</Assembly>
    <Class>Microsoft.Office.RecordsManagement.Internal.UpdateExpireDate</Class>
    <Data/>
    <Filter/>
  </Receiver>
  <Receiver>
    <Name>Microsoft.Office.RecordsManagement.PolicyFeatures.ExpirationEventReceiver</Name>
    <Synchronization>Synchronous</Synchronization>
    <Type>10009</Type>
    <SequenceNumber>105</SequenceNumber>
    <Url/>
    <Assembly>Microsoft.Office.Policy, Version=16.0.0.0, Culture=neutral, PublicKeyToken=71e9bce111e9429c</Assembly>
    <Class>Microsoft.Office.RecordsManagement.Internal.UpdateExpireDate</Class>
    <Data/>
    <Filter/>
  </Receiver>
</spe:Receivers>
</file>

<file path=customXml/item5.xml><?xml version="1.0" encoding="utf-8"?>
<?mso-contentType ?>
<p:Policy xmlns:p="office.server.policy" id="" local="true">
  <p:Name>Review Core Document</p:Name>
  <p:Description/>
  <p:Statement/>
  <p:PolicyItems>
    <p:PolicyItem featureId="Microsoft.Office.RecordsManagement.PolicyFeatures.Expiration" staticId="0x010100E7BD6A8A66F7CB4BBA2B02F0531791BE0026A9A75CCCA16F4693F1FE45F71519DE|-58849956" UniqueId="8cad2623-c1ed-4a1b-9341-790b67585d0b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0</number>
                  <property>Retention_x0020_Date</property>
                  <propertyId>3208b7c8-8d11-4606-b733-d646bb07a38f</propertyId>
                  <period>days</period>
                </formula>
                <action type="action" id="Microsoft.Office.RecordsManagement.PolicyFeatures.Expiration.Action.MoveToRecycleBin"/>
              </data>
            </stages>
          </Schedule>
        </Schedules>
      </p:CustomData>
    </p:PolicyItem>
  </p:PolicyItems>
</p:Policy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_x0020_Document_x0020_Type xmlns="d23c6157-5623-4293-b83e-785d6ba7de2d" xsi:nil="true"/>
    <AuthorityType xmlns="07a766d4-cf60-4260-9f49-242aaa07e1bd">Unitary District</AuthorityType>
    <ReferenceYear xmlns="07a766d4-cf60-4260-9f49-242aaa07e1bd">2022</ReferenceYear>
    <Retention_x0020_Date xmlns="07a766d4-cf60-4260-9f49-242aaa07e1bd" xsi:nil="true"/>
    <Retention_x0020_Period xmlns="07a766d4-cf60-4260-9f49-242aaa07e1bd">7 years</Retention_x0020_Period>
    <ForLeadCommissionerReview xmlns="07a766d4-cf60-4260-9f49-242aaa07e1bd">false</ForLeadCommissionerReview>
    <lcf76f155ced4ddcb4097134ff3c332f xmlns="2009a108-8cc9-4abc-8768-fc61537f6dc7">
      <Terms xmlns="http://schemas.microsoft.com/office/infopath/2007/PartnerControls"/>
    </lcf76f155ced4ddcb4097134ff3c332f>
    <ReviewType xmlns="07a766d4-cf60-4260-9f49-242aaa07e1bd">Request</ReviewType>
    <ReviewStage xmlns="07a766d4-cf60-4260-9f49-242aaa07e1bd" xsi:nil="true"/>
    <d08e702f979e48d3863205ea645082c2 xmlns="07a766d4-cf60-4260-9f49-242aaa07e1bd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North Northamptonshire</TermName>
          <TermId xmlns="http://schemas.microsoft.com/office/infopath/2007/PartnerControls">139be2c4-6115-4568-966b-017b6187176b</TermId>
        </TermInfo>
      </Terms>
    </d08e702f979e48d3863205ea645082c2>
    <TaxCatchAll xmlns="07a766d4-cf60-4260-9f49-242aaa07e1bd">
      <Value>364</Value>
    </TaxCatchAll>
  </documentManagement>
</p:properties>
</file>

<file path=customXml/itemProps1.xml><?xml version="1.0" encoding="utf-8"?>
<ds:datastoreItem xmlns:ds="http://schemas.openxmlformats.org/officeDocument/2006/customXml" ds:itemID="{F4DA480F-F932-42B4-B514-E2EC0D7490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12FC11-1910-4E54-8E58-718EB4DF2C17}"/>
</file>

<file path=customXml/itemProps3.xml><?xml version="1.0" encoding="utf-8"?>
<ds:datastoreItem xmlns:ds="http://schemas.openxmlformats.org/officeDocument/2006/customXml" ds:itemID="{BE0D48F0-7AA0-42A0-B2C6-6FE86967AFE5}"/>
</file>

<file path=customXml/itemProps4.xml><?xml version="1.0" encoding="utf-8"?>
<ds:datastoreItem xmlns:ds="http://schemas.openxmlformats.org/officeDocument/2006/customXml" ds:itemID="{B66E10BC-5774-4DF5-A916-E97436B23346}"/>
</file>

<file path=customXml/itemProps5.xml><?xml version="1.0" encoding="utf-8"?>
<ds:datastoreItem xmlns:ds="http://schemas.openxmlformats.org/officeDocument/2006/customXml" ds:itemID="{2F2B4C04-D6ED-44EC-9375-0C06E7160822}"/>
</file>

<file path=customXml/itemProps6.xml><?xml version="1.0" encoding="utf-8"?>
<ds:datastoreItem xmlns:ds="http://schemas.openxmlformats.org/officeDocument/2006/customXml" ds:itemID="{56097648-DF62-4127-A710-DC6987E99679}"/>
</file>

<file path=customXml/itemProps7.xml><?xml version="1.0" encoding="utf-8"?>
<ds:datastoreItem xmlns:ds="http://schemas.openxmlformats.org/officeDocument/2006/customXml" ds:itemID="{5E1DC967-1091-46C1-BD5F-5D0FB91B7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Lea</dc:creator>
  <cp:lastModifiedBy>Parish Council</cp:lastModifiedBy>
  <cp:revision>2</cp:revision>
  <cp:lastPrinted>2023-07-20T09:14:00Z</cp:lastPrinted>
  <dcterms:created xsi:type="dcterms:W3CDTF">2023-08-03T10:38:00Z</dcterms:created>
  <dcterms:modified xsi:type="dcterms:W3CDTF">2023-08-03T10:38:00Z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0x010100E7BD6A8A66F7CB4BBA2B02F0531791BE0026A9A75CCCA16F4693F1FE45F71519DE001AD26E2FBACB17498D038EDFE596F984</vt:lpwstr>
  </property>
  <property fmtid="{D5CDD505-2E9C-101B-9397-08002B2CF9AE}" pid="3" name="AuthorityName">
    <vt:lpwstr>364;#North Northamptonshire|139be2c4-6115-4568-966b-017b6187176b</vt:lpwstr>
  </property>
  <property fmtid="{D5CDD505-2E9C-101B-9397-08002B2CF9AE}" pid="4" name="_dlc_policyId">
    <vt:lpwstr>0x010100E7BD6A8A66F7CB4BBA2B02F0531791BE0026A9A75CCCA16F4693F1FE45F71519DE|-58849956</vt:lpwstr>
  </property>
  <property fmtid="{D5CDD505-2E9C-101B-9397-08002B2CF9AE}" pid="5" name="ItemRetentionFormula">
    <vt:lpwstr>&lt;formula id="Microsoft.Office.RecordsManagement.PolicyFeatures.Expiration.Formula.BuiltIn"&gt;&lt;number&gt;0&lt;/number&gt;&lt;property&gt;Retention_x005f_x0020_Date&lt;/property&gt;&lt;propertyId&gt;3208b7c8-8d11-4606-b733-d646bb07a38f&lt;/propertyId&gt;&lt;period&gt;days&lt;/period&gt;&lt;/formula&gt;</vt:lpwstr>
  </property>
</Properties>
</file>